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0A837" w14:textId="016B3F6D" w:rsidR="000D2F7B" w:rsidRPr="000D2F7B" w:rsidRDefault="000D2F7B" w:rsidP="00FD75E5">
      <w:pPr>
        <w:jc w:val="center"/>
        <w:rPr>
          <w:b/>
          <w:bCs/>
        </w:rPr>
      </w:pPr>
      <w:r w:rsidRPr="000D2F7B">
        <w:rPr>
          <w:b/>
          <w:bCs/>
        </w:rPr>
        <w:t>Teacher Notes for</w:t>
      </w:r>
    </w:p>
    <w:p w14:paraId="15920DD7" w14:textId="6EDCB3D0" w:rsidR="00FD75E5" w:rsidRPr="00F037D1" w:rsidRDefault="00524403" w:rsidP="00F037D1">
      <w:pPr>
        <w:jc w:val="center"/>
        <w:rPr>
          <w:b/>
          <w:bCs/>
          <w:sz w:val="32"/>
          <w:szCs w:val="32"/>
        </w:rPr>
      </w:pPr>
      <w:r>
        <w:rPr>
          <w:b/>
          <w:bCs/>
        </w:rPr>
        <w:t>How Mistakes in Meiosis Can Result in Down Syndrome or Death of an Embryo</w:t>
      </w:r>
      <w:r w:rsidR="00FD75E5" w:rsidRPr="00F037D1">
        <w:rPr>
          <w:rStyle w:val="FootnoteReference"/>
        </w:rPr>
        <w:footnoteReference w:id="1"/>
      </w:r>
    </w:p>
    <w:p w14:paraId="1F29AC00" w14:textId="77777777" w:rsidR="00522EF8" w:rsidRDefault="00522EF8" w:rsidP="00FD75E5">
      <w:pPr>
        <w:rPr>
          <w:b/>
          <w:bCs/>
          <w:sz w:val="20"/>
          <w:szCs w:val="20"/>
        </w:rPr>
      </w:pPr>
    </w:p>
    <w:p w14:paraId="1CB84D00" w14:textId="797FCF08" w:rsidR="00EC5899" w:rsidRDefault="00E858B6" w:rsidP="00FD75E5">
      <w:bookmarkStart w:id="1" w:name="_Hlk52170863"/>
      <w:r>
        <w:t xml:space="preserve">In this </w:t>
      </w:r>
      <w:r w:rsidR="00524403">
        <w:t>minds-on</w:t>
      </w:r>
      <w:r w:rsidR="001620F9">
        <w:t xml:space="preserve"> </w:t>
      </w:r>
      <w:r w:rsidR="00B77408">
        <w:t xml:space="preserve">analysis and discussion </w:t>
      </w:r>
      <w:r w:rsidR="00524403">
        <w:t xml:space="preserve">activity, students </w:t>
      </w:r>
      <w:r w:rsidR="0051149E">
        <w:t xml:space="preserve">learn how a mistake in meiosis can result </w:t>
      </w:r>
      <w:r w:rsidR="006F2DF9">
        <w:t>in</w:t>
      </w:r>
      <w:r w:rsidR="004A6A85" w:rsidRPr="004A6A85">
        <w:t xml:space="preserve"> Down syndrome</w:t>
      </w:r>
      <w:r w:rsidR="00486379">
        <w:t>. S</w:t>
      </w:r>
      <w:r w:rsidR="0051149E">
        <w:t xml:space="preserve">tudents </w:t>
      </w:r>
      <w:r w:rsidR="00486379">
        <w:t xml:space="preserve">also </w:t>
      </w:r>
      <w:r w:rsidR="00524403">
        <w:t>analyze karyotypes</w:t>
      </w:r>
      <w:r w:rsidR="0051149E">
        <w:t xml:space="preserve"> to learn how other mistakes in meiosis can result in </w:t>
      </w:r>
      <w:r w:rsidR="00486379">
        <w:t xml:space="preserve">the </w:t>
      </w:r>
      <w:r w:rsidR="0051149E">
        <w:t>death of an embryo.</w:t>
      </w:r>
      <w:r w:rsidR="003F53C0">
        <w:t xml:space="preserve"> Finally, students </w:t>
      </w:r>
      <w:r w:rsidR="001620F9">
        <w:t xml:space="preserve">consider </w:t>
      </w:r>
      <w:r w:rsidR="00524403">
        <w:t>how a health problem can be genetic, but not inherited.</w:t>
      </w:r>
    </w:p>
    <w:bookmarkEnd w:id="1"/>
    <w:p w14:paraId="656EBA09" w14:textId="77777777" w:rsidR="00EC5899" w:rsidRPr="00A34345" w:rsidRDefault="00EC5899" w:rsidP="00FD75E5">
      <w:pPr>
        <w:rPr>
          <w:sz w:val="16"/>
          <w:szCs w:val="16"/>
        </w:rPr>
      </w:pPr>
    </w:p>
    <w:p w14:paraId="70B48803" w14:textId="21AFEA7E" w:rsidR="00522EF8" w:rsidRDefault="00355F6C" w:rsidP="00FD75E5">
      <w:r>
        <w:t xml:space="preserve">We recommend that, </w:t>
      </w:r>
      <w:r w:rsidRPr="008E5321">
        <w:rPr>
          <w:u w:val="single"/>
        </w:rPr>
        <w:t>before</w:t>
      </w:r>
      <w:r w:rsidR="00BE06A1" w:rsidRPr="008E5321">
        <w:rPr>
          <w:u w:val="single"/>
        </w:rPr>
        <w:t xml:space="preserve"> your students begin</w:t>
      </w:r>
      <w:r w:rsidR="00BE06A1">
        <w:t xml:space="preserve"> this activity, </w:t>
      </w:r>
      <w:r w:rsidR="007678EB">
        <w:t>you have them</w:t>
      </w:r>
      <w:r w:rsidR="00BE06A1">
        <w:t xml:space="preserve"> </w:t>
      </w:r>
      <w:r w:rsidR="008E5321">
        <w:t xml:space="preserve">complete </w:t>
      </w:r>
      <w:r w:rsidR="001620F9">
        <w:t xml:space="preserve">the analysis and discussion activity </w:t>
      </w:r>
      <w:r w:rsidR="00BE06A1">
        <w:t>"</w:t>
      </w:r>
      <w:hyperlink r:id="rId8" w:history="1">
        <w:r w:rsidR="00524403" w:rsidRPr="00486379">
          <w:rPr>
            <w:rStyle w:val="Hyperlink"/>
          </w:rPr>
          <w:t xml:space="preserve">Understanding How Genes </w:t>
        </w:r>
        <w:r w:rsidR="00812BCF">
          <w:rPr>
            <w:rStyle w:val="Hyperlink"/>
          </w:rPr>
          <w:t>a</w:t>
        </w:r>
        <w:r w:rsidR="00524403" w:rsidRPr="00486379">
          <w:rPr>
            <w:rStyle w:val="Hyperlink"/>
          </w:rPr>
          <w:t>re</w:t>
        </w:r>
        <w:r w:rsidR="00524403" w:rsidRPr="00486379">
          <w:rPr>
            <w:rStyle w:val="Hyperlink"/>
          </w:rPr>
          <w:t xml:space="preserve"> </w:t>
        </w:r>
        <w:r w:rsidR="00524403" w:rsidRPr="00486379">
          <w:rPr>
            <w:rStyle w:val="Hyperlink"/>
          </w:rPr>
          <w:t>Inherited</w:t>
        </w:r>
        <w:r w:rsidR="00486379">
          <w:rPr>
            <w:rStyle w:val="Hyperlink"/>
          </w:rPr>
          <w:t xml:space="preserve"> via </w:t>
        </w:r>
        <w:r w:rsidR="00524403" w:rsidRPr="00486379">
          <w:rPr>
            <w:rStyle w:val="Hyperlink"/>
          </w:rPr>
          <w:t>Meiosis and Fertilization</w:t>
        </w:r>
      </w:hyperlink>
      <w:r w:rsidR="00BE06A1">
        <w:t xml:space="preserve">" </w:t>
      </w:r>
      <w:r w:rsidR="001620F9">
        <w:t>or the hands-on activity “</w:t>
      </w:r>
      <w:hyperlink r:id="rId9" w:anchor="meiosis" w:history="1">
        <w:r w:rsidR="001620F9" w:rsidRPr="001620F9">
          <w:rPr>
            <w:rStyle w:val="Hyperlink"/>
          </w:rPr>
          <w:t>Meiosis and Fertilization – Understanding How Genes Are Inherited</w:t>
        </w:r>
      </w:hyperlink>
      <w:r w:rsidR="001620F9">
        <w:t>”.</w:t>
      </w:r>
      <w:r w:rsidR="001620F9" w:rsidRPr="001620F9">
        <w:rPr>
          <w:i/>
        </w:rPr>
        <w:t xml:space="preserve"> </w:t>
      </w:r>
    </w:p>
    <w:p w14:paraId="7F570EC5" w14:textId="77777777" w:rsidR="00355F6C" w:rsidRPr="00FD214D" w:rsidRDefault="00355F6C" w:rsidP="00355F6C">
      <w:pPr>
        <w:widowControl w:val="0"/>
        <w:autoSpaceDE w:val="0"/>
        <w:autoSpaceDN w:val="0"/>
        <w:adjustRightInd w:val="0"/>
        <w:rPr>
          <w:b/>
          <w:bCs/>
          <w:i/>
        </w:rPr>
      </w:pPr>
    </w:p>
    <w:p w14:paraId="49DE951A" w14:textId="204DC00E" w:rsidR="00F4736E" w:rsidRPr="00950601" w:rsidRDefault="00F7057D" w:rsidP="00355F6C">
      <w:pPr>
        <w:widowControl w:val="0"/>
        <w:autoSpaceDE w:val="0"/>
        <w:autoSpaceDN w:val="0"/>
        <w:adjustRightInd w:val="0"/>
        <w:rPr>
          <w:bCs/>
        </w:rPr>
      </w:pPr>
      <w:r w:rsidRPr="00F86E01">
        <w:rPr>
          <w:b/>
          <w:bCs/>
        </w:rPr>
        <w:t>Learning Goals</w:t>
      </w:r>
    </w:p>
    <w:p w14:paraId="7B0AD1E5" w14:textId="77777777" w:rsidR="006360DF" w:rsidRDefault="009645B6" w:rsidP="009645B6">
      <w:r>
        <w:t xml:space="preserve">In accord with the </w:t>
      </w:r>
      <w:r w:rsidRPr="00A519BC">
        <w:rPr>
          <w:u w:val="single"/>
        </w:rPr>
        <w:t>Next Generation Science Standards</w:t>
      </w:r>
      <w:r w:rsidR="00EA0E60">
        <w:rPr>
          <w:rStyle w:val="FootnoteReference"/>
        </w:rPr>
        <w:footnoteReference w:id="2"/>
      </w:r>
      <w:r w:rsidR="006360DF">
        <w:t>:</w:t>
      </w:r>
    </w:p>
    <w:p w14:paraId="67A14FC0" w14:textId="77777777" w:rsidR="00486379" w:rsidRDefault="00486379" w:rsidP="00486379">
      <w:pPr>
        <w:numPr>
          <w:ilvl w:val="0"/>
          <w:numId w:val="12"/>
        </w:numPr>
        <w:ind w:left="360"/>
      </w:pPr>
      <w:r>
        <w:t xml:space="preserve">This activity helps to prepare students for the </w:t>
      </w:r>
      <w:r w:rsidRPr="00EA0E60">
        <w:rPr>
          <w:u w:val="single"/>
        </w:rPr>
        <w:t>Performance Expectations</w:t>
      </w:r>
      <w:r>
        <w:t>:</w:t>
      </w:r>
      <w:r w:rsidRPr="00CE5831">
        <w:t xml:space="preserve"> </w:t>
      </w:r>
    </w:p>
    <w:p w14:paraId="1D07FE9B" w14:textId="77777777" w:rsidR="00486379" w:rsidRDefault="00486379" w:rsidP="00486379">
      <w:pPr>
        <w:numPr>
          <w:ilvl w:val="0"/>
          <w:numId w:val="12"/>
        </w:numPr>
      </w:pPr>
      <w:r>
        <w:t>HS-LS3-1, "Ask questions to clarify relationships about the role of DNA and chromosomes in coding the instructions for characteristic traits passed from parents to offspring."</w:t>
      </w:r>
    </w:p>
    <w:p w14:paraId="69233B05" w14:textId="10B8CFC9" w:rsidR="00F7057D" w:rsidRDefault="006360DF" w:rsidP="00486379">
      <w:pPr>
        <w:numPr>
          <w:ilvl w:val="3"/>
          <w:numId w:val="12"/>
        </w:numPr>
        <w:ind w:left="360"/>
      </w:pPr>
      <w:r>
        <w:t>Students</w:t>
      </w:r>
      <w:r w:rsidR="009645B6">
        <w:t xml:space="preserve"> will</w:t>
      </w:r>
      <w:r w:rsidR="00F7057D">
        <w:t xml:space="preserve"> gain understanding of several </w:t>
      </w:r>
      <w:r w:rsidR="00F7057D" w:rsidRPr="00EA0E60">
        <w:rPr>
          <w:u w:val="single"/>
        </w:rPr>
        <w:t>Disciplinary Core Ideas</w:t>
      </w:r>
      <w:r w:rsidR="009645B6">
        <w:t>:</w:t>
      </w:r>
    </w:p>
    <w:p w14:paraId="079C2056" w14:textId="77777777" w:rsidR="00F7057D" w:rsidRDefault="00F7057D" w:rsidP="00BA7BC5">
      <w:pPr>
        <w:numPr>
          <w:ilvl w:val="0"/>
          <w:numId w:val="12"/>
        </w:numPr>
      </w:pPr>
      <w:r w:rsidRPr="00A0788E">
        <w:t xml:space="preserve">LS1.A: Structure and Function – </w:t>
      </w:r>
      <w:r w:rsidR="0066318A">
        <w:t>"</w:t>
      </w:r>
      <w:r w:rsidRPr="00A0788E">
        <w:t xml:space="preserve">All cells contain genetic information in the form of DNA </w:t>
      </w:r>
      <w:r>
        <w:t>molecules. Genes are regions in the DNA that contain the instructions that code for the formation of proteins.</w:t>
      </w:r>
      <w:r w:rsidR="0066318A">
        <w:t>"</w:t>
      </w:r>
    </w:p>
    <w:p w14:paraId="0B913DD7" w14:textId="77777777" w:rsidR="00146132" w:rsidRDefault="00F7057D" w:rsidP="00BA7BC5">
      <w:pPr>
        <w:numPr>
          <w:ilvl w:val="0"/>
          <w:numId w:val="12"/>
        </w:numPr>
      </w:pPr>
      <w:r w:rsidRPr="00A0788E">
        <w:t>LS3.A: Inheritance of Traits –</w:t>
      </w:r>
      <w:r w:rsidR="00B87644">
        <w:t xml:space="preserve"> </w:t>
      </w:r>
      <w:r w:rsidR="0066318A">
        <w:t>"</w:t>
      </w:r>
      <w:r w:rsidRPr="00A0788E">
        <w:t xml:space="preserve">Each chromosome consists of a single very long DNA molecule, </w:t>
      </w:r>
      <w:r>
        <w:t>and each gene on the chromosome is a particular segment of that DNA. The instructions for forming species' characteristics are carried in DNA.</w:t>
      </w:r>
      <w:r w:rsidR="0066318A">
        <w:t>"</w:t>
      </w:r>
      <w:r>
        <w:t xml:space="preserve"> </w:t>
      </w:r>
    </w:p>
    <w:p w14:paraId="77A7A6F4" w14:textId="77777777" w:rsidR="00944F14" w:rsidRDefault="00944F14" w:rsidP="00944F14">
      <w:pPr>
        <w:numPr>
          <w:ilvl w:val="0"/>
          <w:numId w:val="12"/>
        </w:numPr>
        <w:ind w:left="360"/>
      </w:pPr>
      <w:r>
        <w:t>Students will</w:t>
      </w:r>
      <w:r w:rsidRPr="006360DF">
        <w:t xml:space="preserve"> </w:t>
      </w:r>
      <w:r>
        <w:t xml:space="preserve">engage in the </w:t>
      </w:r>
      <w:r w:rsidRPr="003F0856">
        <w:rPr>
          <w:u w:val="single"/>
        </w:rPr>
        <w:t>Scientific Practices</w:t>
      </w:r>
      <w:r>
        <w:t>:</w:t>
      </w:r>
    </w:p>
    <w:p w14:paraId="24D00E54" w14:textId="77777777" w:rsidR="0051149E" w:rsidRDefault="00944F14" w:rsidP="00944F14">
      <w:pPr>
        <w:numPr>
          <w:ilvl w:val="0"/>
          <w:numId w:val="12"/>
        </w:numPr>
      </w:pPr>
      <w:r>
        <w:t>“Constructing Explanations – Apply scientific ideas, principles and/or evidence to provide an explanation of phenomena…".</w:t>
      </w:r>
    </w:p>
    <w:p w14:paraId="6795EF0B" w14:textId="510090EE" w:rsidR="00944F14" w:rsidRDefault="0051149E" w:rsidP="00944F14">
      <w:pPr>
        <w:numPr>
          <w:ilvl w:val="0"/>
          <w:numId w:val="12"/>
        </w:numPr>
      </w:pPr>
      <w:r>
        <w:t>“Developing and Using Models – Develop and/or use a model… to support explanations, predict phenomena, analyze systems…”</w:t>
      </w:r>
    </w:p>
    <w:p w14:paraId="7E007167" w14:textId="5113FEB4" w:rsidR="00A34345" w:rsidRDefault="00944F14" w:rsidP="00A34345">
      <w:pPr>
        <w:numPr>
          <w:ilvl w:val="0"/>
          <w:numId w:val="12"/>
        </w:numPr>
        <w:ind w:left="360"/>
      </w:pPr>
      <w:r>
        <w:t xml:space="preserve">This activity provides the opportunity to discuss the </w:t>
      </w:r>
      <w:r w:rsidRPr="003F0856">
        <w:rPr>
          <w:u w:val="single"/>
        </w:rPr>
        <w:t>Crosscutting Concept</w:t>
      </w:r>
    </w:p>
    <w:p w14:paraId="6292FB9C" w14:textId="7D0944CC" w:rsidR="00DE20BD" w:rsidRDefault="00A34345" w:rsidP="00486379">
      <w:pPr>
        <w:numPr>
          <w:ilvl w:val="0"/>
          <w:numId w:val="12"/>
        </w:numPr>
      </w:pPr>
      <w:r>
        <w:t>“Cause and Effect: Mechanism and Explanation – … A major activity of science is to uncover such causal connections, often with the hope that understanding the mechanisms will enable predictions… [Students] suggest cause and effect relationships to explain and predict behaviors in complex natural and designed systems. They also propose causal relationships by examining what is known about small-scale mechanisms within the system."</w:t>
      </w:r>
      <w:r w:rsidR="00944F14">
        <w:t xml:space="preserve"> </w:t>
      </w:r>
    </w:p>
    <w:p w14:paraId="4B27178E" w14:textId="77777777" w:rsidR="00524403" w:rsidRDefault="00524403" w:rsidP="004A4FA0">
      <w:pPr>
        <w:widowControl w:val="0"/>
        <w:autoSpaceDE w:val="0"/>
        <w:autoSpaceDN w:val="0"/>
        <w:adjustRightInd w:val="0"/>
        <w:rPr>
          <w:color w:val="000000"/>
          <w:u w:val="single"/>
        </w:rPr>
      </w:pPr>
    </w:p>
    <w:p w14:paraId="1E2EDA82" w14:textId="77777777" w:rsidR="001620F9" w:rsidRPr="00F86E01" w:rsidRDefault="001620F9" w:rsidP="001620F9">
      <w:pPr>
        <w:rPr>
          <w:b/>
          <w:bCs/>
          <w:color w:val="000000"/>
        </w:rPr>
      </w:pPr>
      <w:r>
        <w:rPr>
          <w:b/>
          <w:bCs/>
          <w:noProof/>
          <w:color w:val="000000"/>
          <w:sz w:val="22"/>
          <w:szCs w:val="22"/>
        </w:rPr>
        <mc:AlternateContent>
          <mc:Choice Requires="wpg">
            <w:drawing>
              <wp:anchor distT="0" distB="0" distL="114300" distR="114300" simplePos="0" relativeHeight="251659264" behindDoc="0" locked="0" layoutInCell="1" allowOverlap="1" wp14:anchorId="3D1EEBF4" wp14:editId="664ED65E">
                <wp:simplePos x="0" y="0"/>
                <wp:positionH relativeFrom="column">
                  <wp:posOffset>3539490</wp:posOffset>
                </wp:positionH>
                <wp:positionV relativeFrom="page">
                  <wp:posOffset>-1096645</wp:posOffset>
                </wp:positionV>
                <wp:extent cx="1499235" cy="833755"/>
                <wp:effectExtent l="0" t="0" r="0" b="0"/>
                <wp:wrapNone/>
                <wp:docPr id="2"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235" cy="833755"/>
                          <a:chOff x="2475" y="13320"/>
                          <a:chExt cx="2361" cy="1134"/>
                        </a:xfrm>
                      </wpg:grpSpPr>
                      <wpg:grpSp>
                        <wpg:cNvPr id="3" name="Group 212"/>
                        <wpg:cNvGrpSpPr>
                          <a:grpSpLocks/>
                        </wpg:cNvGrpSpPr>
                        <wpg:grpSpPr bwMode="auto">
                          <a:xfrm>
                            <a:off x="2475" y="13320"/>
                            <a:ext cx="1056" cy="1120"/>
                            <a:chOff x="4164" y="4676"/>
                            <a:chExt cx="1208" cy="1208"/>
                          </a:xfrm>
                        </wpg:grpSpPr>
                        <wps:wsp>
                          <wps:cNvPr id="5" name="Freeform 213"/>
                          <wps:cNvSpPr>
                            <a:spLocks/>
                          </wps:cNvSpPr>
                          <wps:spPr bwMode="auto">
                            <a:xfrm>
                              <a:off x="4764" y="4676"/>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 name="Freeform 214"/>
                          <wps:cNvSpPr>
                            <a:spLocks/>
                          </wps:cNvSpPr>
                          <wps:spPr bwMode="auto">
                            <a:xfrm flipH="1">
                              <a:off x="4164" y="4680"/>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7" name="Group 215"/>
                        <wpg:cNvGrpSpPr>
                          <a:grpSpLocks/>
                        </wpg:cNvGrpSpPr>
                        <wpg:grpSpPr bwMode="auto">
                          <a:xfrm>
                            <a:off x="3780" y="13334"/>
                            <a:ext cx="1056" cy="1120"/>
                            <a:chOff x="4164" y="4676"/>
                            <a:chExt cx="1208" cy="1208"/>
                          </a:xfrm>
                        </wpg:grpSpPr>
                        <wps:wsp>
                          <wps:cNvPr id="8" name="Freeform 216" descr="image004b"/>
                          <wps:cNvSpPr>
                            <a:spLocks/>
                          </wps:cNvSpPr>
                          <wps:spPr bwMode="auto">
                            <a:xfrm>
                              <a:off x="4764" y="4676"/>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blipFill dpi="0" rotWithShape="1">
                              <a:blip r:embed="rId10"/>
                              <a:srcRect/>
                              <a:stretch>
                                <a:fillRect/>
                              </a:stretch>
                            </a:blipFill>
                            <a:ln w="9525">
                              <a:solidFill>
                                <a:srgbClr val="000000"/>
                              </a:solidFill>
                              <a:round/>
                              <a:headEnd/>
                              <a:tailEnd/>
                            </a:ln>
                          </wps:spPr>
                          <wps:bodyPr rot="0" vert="horz" wrap="square" lIns="91440" tIns="45720" rIns="91440" bIns="45720" anchor="t" anchorCtr="0" upright="1">
                            <a:noAutofit/>
                          </wps:bodyPr>
                        </wps:wsp>
                        <wps:wsp>
                          <wps:cNvPr id="9" name="Freeform 217" descr="image004b"/>
                          <wps:cNvSpPr>
                            <a:spLocks/>
                          </wps:cNvSpPr>
                          <wps:spPr bwMode="auto">
                            <a:xfrm flipH="1">
                              <a:off x="4164" y="4680"/>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blipFill dpi="0" rotWithShape="1">
                              <a:blip r:embed="rId10"/>
                              <a:srcRect/>
                              <a:stretch>
                                <a:fillRect/>
                              </a:stretch>
                            </a:bli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40317B" id="Group 211" o:spid="_x0000_s1026" style="position:absolute;margin-left:278.7pt;margin-top:-86.35pt;width:118.05pt;height:65.65pt;z-index:251659264;mso-position-vertical-relative:page" coordorigin="2475,13320" coordsize="2361,1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">
                <v:group id="Group 212" o:spid="_x0000_s1027" style="position:absolute;left:2475;top:13320;width:1056;height:1120" coordorigin="4164,4676" coordsize="1208,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13" o:spid="_x0000_s1028" style="position:absolute;left:4764;top:4676;width:608;height:1204;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" path="m220,64c260,37,372,16,372,16,389,19,488,,500,44v7,28,-44,106,-60,140c423,217,425,201,400,244,309,381,320,334,284,440v56,212,104,352,252,496c566,980,608,1032,564,1108v-14,14,-52,37,-72,44c444,1168,380,1204,280,1084,230,1008,161,932,132,848,119,808,108,816,92,772,8,628,36,649,,544,7,477,8,409,20,344,56,264,166,124,220,64xe" fillcolor="silver">
                    <v:path arrowok="t" o:connecttype="custom" o:connectlocs="220,64;372,16;500,44;440,184;400,244;284,440;536,936;564,1108;492,1152;280,1084;132,848;92,772;0,544;20,344;220,64" o:connectangles="0,0,0,0,0,0,0,0,0,0,0,0,0,0,0"/>
                  </v:shape>
                  <v:shape id="Freeform 214" o:spid="_x0000_s1029" style="position:absolute;left:4164;top:4680;width:608;height:1204;flip:x;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" path="m220,64c260,37,372,16,372,16,389,19,488,,500,44v7,28,-44,106,-60,140c423,217,425,201,400,244,309,381,320,334,284,440v56,212,104,352,252,496c566,980,608,1032,564,1108v-14,14,-52,37,-72,44c444,1168,380,1204,280,1084,230,1008,161,932,132,848,119,808,108,816,92,772,8,628,36,649,,544,7,477,8,409,20,344,56,264,166,124,220,64xe" fillcolor="silver">
                    <v:path arrowok="t" o:connecttype="custom" o:connectlocs="220,64;372,16;500,44;440,184;400,244;284,440;536,936;564,1108;492,1152;280,1084;132,848;92,772;0,544;20,344;220,64" o:connectangles="0,0,0,0,0,0,0,0,0,0,0,0,0,0,0"/>
                  </v:shape>
                </v:group>
                <v:group id="Group 215" o:spid="_x0000_s1030" style="position:absolute;left:3780;top:13334;width:1056;height:1120" coordorigin="4164,4676" coordsize="1208,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16" o:spid="_x0000_s1031" alt="image004b" style="position:absolute;left:4764;top:4676;width:608;height:1204;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" path="m220,64c260,37,372,16,372,16,389,19,488,,500,44v7,28,-44,106,-60,140c423,217,425,201,400,244,309,381,320,334,284,440v56,212,104,352,252,496c566,980,608,1032,564,1108v-14,14,-52,37,-72,44c444,1168,380,1204,280,1084,230,1008,161,932,132,848,119,808,108,816,92,772,8,628,36,649,,544,7,477,8,409,20,344,56,264,166,124,220,64xe">
                    <v:fill r:id="rId11" o:title="image004b" recolor="t" rotate="t" type="frame"/>
                    <v:path arrowok="t" o:connecttype="custom" o:connectlocs="220,64;372,16;500,44;440,184;400,244;284,440;536,936;564,1108;492,1152;280,1084;132,848;92,772;0,544;20,344;220,64" o:connectangles="0,0,0,0,0,0,0,0,0,0,0,0,0,0,0"/>
                  </v:shape>
                  <v:shape id="Freeform 217" o:spid="_x0000_s1032" alt="image004b" style="position:absolute;left:4164;top:4680;width:608;height:1204;flip:x;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" path="m220,64c260,37,372,16,372,16,389,19,488,,500,44v7,28,-44,106,-60,140c423,217,425,201,400,244,309,381,320,334,284,440v56,212,104,352,252,496c566,980,608,1032,564,1108v-14,14,-52,37,-72,44c444,1168,380,1204,280,1084,230,1008,161,932,132,848,119,808,108,816,92,772,8,628,36,649,,544,7,477,8,409,20,344,56,264,166,124,220,64xe">
                    <v:fill r:id="rId11" o:title="image004b" recolor="t" rotate="t" type="frame"/>
                    <v:path arrowok="t" o:connecttype="custom" o:connectlocs="220,64;372,16;500,44;440,184;400,244;284,440;536,936;564,1108;492,1152;280,1084;132,848;92,772;0,544;20,344;220,64" o:connectangles="0,0,0,0,0,0,0,0,0,0,0,0,0,0,0"/>
                  </v:shape>
                </v:group>
                <w10:wrap anchory="page"/>
              </v:group>
            </w:pict>
          </mc:Fallback>
        </mc:AlternateContent>
      </w:r>
      <w:r w:rsidRPr="00F86E01">
        <w:rPr>
          <w:b/>
          <w:bCs/>
          <w:color w:val="000000"/>
        </w:rPr>
        <w:t>Instructional Suggestions and Background Information</w:t>
      </w:r>
    </w:p>
    <w:p w14:paraId="3DC86C96" w14:textId="19ACF153" w:rsidR="00DB5CF7" w:rsidRPr="00FB3ABB" w:rsidRDefault="00DB5CF7" w:rsidP="00DB5CF7">
      <w:r w:rsidRPr="00FB3ABB">
        <w:t xml:space="preserve">If your students are learning online, we recommend that they use the Google Doc version of the Student Handout available at </w:t>
      </w:r>
      <w:hyperlink r:id="rId12" w:history="1">
        <w:r w:rsidRPr="00FB3ABB">
          <w:rPr>
            <w:rStyle w:val="Hyperlink"/>
          </w:rPr>
          <w:t>https://serendipstudio.org/exchange/bioactivities/coronavirusprev</w:t>
        </w:r>
      </w:hyperlink>
      <w:r w:rsidRPr="00FB3ABB">
        <w:rPr>
          <w:rStyle w:val="Hyperlink"/>
        </w:rPr>
        <w:t>.</w:t>
      </w:r>
      <w:r w:rsidRPr="00FB3ABB">
        <w:t xml:space="preserve"> </w:t>
      </w:r>
      <w:bookmarkStart w:id="2" w:name="_Hlk50456419"/>
      <w:r w:rsidRPr="00FB3ABB">
        <w:t>To answer questions</w:t>
      </w:r>
      <w:r w:rsidR="00486379">
        <w:t xml:space="preserve"> 1 </w:t>
      </w:r>
      <w:r w:rsidRPr="00FB3ABB">
        <w:t>and</w:t>
      </w:r>
      <w:r w:rsidR="00486379">
        <w:t xml:space="preserve"> 3</w:t>
      </w:r>
      <w:r w:rsidRPr="00FB3ABB">
        <w:t xml:space="preserve">, students can either print the relevant pages, draw on those and send </w:t>
      </w:r>
      <w:r w:rsidRPr="00FB3ABB">
        <w:lastRenderedPageBreak/>
        <w:t>you</w:t>
      </w:r>
      <w:r>
        <w:t xml:space="preserve"> pictures</w:t>
      </w:r>
      <w:r w:rsidRPr="00FB3ABB">
        <w:t>, or they will need to know how to modify a drawing online.</w:t>
      </w:r>
      <w:r w:rsidRPr="00FB3ABB">
        <w:rPr>
          <w:rFonts w:cstheme="minorHAnsi"/>
          <w:color w:val="000000"/>
        </w:rPr>
        <w:t xml:space="preserve"> They can double-click on the relevant drawing</w:t>
      </w:r>
      <w:r>
        <w:rPr>
          <w:rFonts w:cstheme="minorHAnsi"/>
          <w:color w:val="000000"/>
        </w:rPr>
        <w:t xml:space="preserve"> in the Google Doc</w:t>
      </w:r>
      <w:r w:rsidRPr="00FB3ABB">
        <w:rPr>
          <w:rFonts w:cstheme="minorHAnsi"/>
          <w:color w:val="000000"/>
        </w:rPr>
        <w:t>, which will open a drawing window. Then,</w:t>
      </w:r>
      <w:r w:rsidRPr="00FB3ABB">
        <w:rPr>
          <w:rFonts w:ascii="Helvetica" w:hAnsi="Helvetica"/>
          <w:color w:val="3C4043"/>
        </w:rPr>
        <w:t xml:space="preserve"> </w:t>
      </w:r>
      <w:r w:rsidRPr="00FB3ABB">
        <w:t xml:space="preserve">they can use the editing tools to add lines, shapes, </w:t>
      </w:r>
      <w:r>
        <w:t xml:space="preserve">and </w:t>
      </w:r>
      <w:r w:rsidRPr="00FB3ABB">
        <w:t>text boxes.</w:t>
      </w:r>
      <w:r>
        <w:rPr>
          <w:rStyle w:val="FootnoteReference"/>
        </w:rPr>
        <w:footnoteReference w:id="3"/>
      </w:r>
      <w:r>
        <w:t xml:space="preserve"> </w:t>
      </w:r>
      <w:bookmarkEnd w:id="2"/>
      <w:r>
        <w:t>I</w:t>
      </w:r>
      <w:r w:rsidRPr="00FB3ABB">
        <w:t>f you are using the Word version of the Student Handout to make revisions, please check the PDF version to make sure that all figures and formatting are displayed properly in the Word version on your computer.</w:t>
      </w:r>
    </w:p>
    <w:p w14:paraId="4CFA7968" w14:textId="77777777" w:rsidR="00DB5CF7" w:rsidRPr="00290323" w:rsidRDefault="00DB5CF7" w:rsidP="00DB5CF7">
      <w:pPr>
        <w:rPr>
          <w:sz w:val="16"/>
          <w:szCs w:val="16"/>
        </w:rPr>
      </w:pPr>
    </w:p>
    <w:p w14:paraId="3CFF127B" w14:textId="77777777" w:rsidR="001620F9" w:rsidRDefault="001620F9" w:rsidP="001620F9">
      <w:pPr>
        <w:rPr>
          <w:rStyle w:val="Hyperlink"/>
          <w:u w:val="none"/>
        </w:rPr>
      </w:pPr>
      <w:r>
        <w:t xml:space="preserve">If you would like to have a </w:t>
      </w:r>
      <w:r w:rsidRPr="000D0D0E">
        <w:rPr>
          <w:u w:val="single"/>
        </w:rPr>
        <w:t>key</w:t>
      </w:r>
      <w:r>
        <w:t xml:space="preserve"> with the answers to the questions in the Student Handout, please send a message to </w:t>
      </w:r>
      <w:hyperlink r:id="rId13" w:history="1">
        <w:r w:rsidRPr="002A6CC3">
          <w:rPr>
            <w:rStyle w:val="Hyperlink"/>
          </w:rPr>
          <w:t>iwaldron@upenn.edu</w:t>
        </w:r>
      </w:hyperlink>
      <w:r>
        <w:rPr>
          <w:rStyle w:val="Hyperlink"/>
          <w:u w:val="none"/>
        </w:rPr>
        <w:t>. The following paragraphs provide additional background information and instructional suggestions.</w:t>
      </w:r>
    </w:p>
    <w:p w14:paraId="2074D513" w14:textId="77777777" w:rsidR="001620F9" w:rsidRDefault="001620F9" w:rsidP="001620F9">
      <w:pPr>
        <w:pStyle w:val="NoSpacing"/>
        <w:rPr>
          <w:rFonts w:ascii="Times New Roman" w:hAnsi="Times New Roman"/>
          <w:sz w:val="24"/>
          <w:szCs w:val="24"/>
          <w:u w:val="single"/>
        </w:rPr>
      </w:pPr>
    </w:p>
    <w:p w14:paraId="4FE2D67C" w14:textId="0058A6CF" w:rsidR="00900410" w:rsidRDefault="00900410" w:rsidP="004A4FA0">
      <w:pPr>
        <w:widowControl w:val="0"/>
        <w:autoSpaceDE w:val="0"/>
        <w:autoSpaceDN w:val="0"/>
        <w:adjustRightInd w:val="0"/>
        <w:rPr>
          <w:color w:val="000000"/>
        </w:rPr>
      </w:pPr>
      <w:r>
        <w:rPr>
          <w:color w:val="000000"/>
        </w:rPr>
        <w:t>You may want to begin by showing the</w:t>
      </w:r>
      <w:r w:rsidRPr="00900410">
        <w:rPr>
          <w:color w:val="000000"/>
        </w:rPr>
        <w:t xml:space="preserve"> </w:t>
      </w:r>
      <w:r w:rsidRPr="00900410">
        <w:rPr>
          <w:color w:val="000000"/>
          <w:u w:val="single"/>
        </w:rPr>
        <w:t>video</w:t>
      </w:r>
      <w:r w:rsidRPr="00900410">
        <w:rPr>
          <w:color w:val="000000"/>
        </w:rPr>
        <w:t xml:space="preserve"> </w:t>
      </w:r>
      <w:r>
        <w:rPr>
          <w:color w:val="000000"/>
        </w:rPr>
        <w:t xml:space="preserve">“50 Mums | 50 Kids | 1 Extra Chromosome”. In this </w:t>
      </w:r>
      <w:r w:rsidR="00F05E31">
        <w:rPr>
          <w:color w:val="000000"/>
        </w:rPr>
        <w:t xml:space="preserve">4.5-minute </w:t>
      </w:r>
      <w:r>
        <w:rPr>
          <w:color w:val="000000"/>
        </w:rPr>
        <w:t>video</w:t>
      </w:r>
      <w:r w:rsidR="00F05E31">
        <w:rPr>
          <w:color w:val="000000"/>
        </w:rPr>
        <w:t>,</w:t>
      </w:r>
      <w:r>
        <w:rPr>
          <w:color w:val="000000"/>
        </w:rPr>
        <w:t xml:space="preserve"> 50 mothers are shown</w:t>
      </w:r>
      <w:r w:rsidR="00F05E31">
        <w:rPr>
          <w:color w:val="000000"/>
        </w:rPr>
        <w:t>, each</w:t>
      </w:r>
      <w:r>
        <w:rPr>
          <w:color w:val="000000"/>
        </w:rPr>
        <w:t xml:space="preserve"> with their child who has Down syndrome. Each mother is signing the words to a song.</w:t>
      </w:r>
      <w:r w:rsidR="00F05E31">
        <w:rPr>
          <w:color w:val="000000"/>
        </w:rPr>
        <w:t xml:space="preserve"> Children with Down syndrome typically have delayed expressive language acquisition</w:t>
      </w:r>
      <w:r w:rsidR="003F53C0">
        <w:rPr>
          <w:color w:val="000000"/>
        </w:rPr>
        <w:t>;</w:t>
      </w:r>
      <w:r w:rsidR="00F05E31">
        <w:rPr>
          <w:color w:val="000000"/>
        </w:rPr>
        <w:t xml:space="preserve"> learning </w:t>
      </w:r>
      <w:r>
        <w:rPr>
          <w:color w:val="000000"/>
        </w:rPr>
        <w:t>sign language helps</w:t>
      </w:r>
      <w:r w:rsidR="00F05E31">
        <w:rPr>
          <w:color w:val="000000"/>
        </w:rPr>
        <w:t xml:space="preserve"> toddlers </w:t>
      </w:r>
      <w:r>
        <w:rPr>
          <w:color w:val="000000"/>
        </w:rPr>
        <w:t>with</w:t>
      </w:r>
      <w:r w:rsidR="00F05E31">
        <w:rPr>
          <w:color w:val="000000"/>
        </w:rPr>
        <w:t xml:space="preserve"> Down syndrome to develop expressive language. This </w:t>
      </w:r>
      <w:r w:rsidR="00B77408">
        <w:rPr>
          <w:color w:val="000000"/>
        </w:rPr>
        <w:t xml:space="preserve">charming </w:t>
      </w:r>
      <w:r w:rsidR="00F05E31">
        <w:rPr>
          <w:color w:val="000000"/>
        </w:rPr>
        <w:t xml:space="preserve">video </w:t>
      </w:r>
      <w:r w:rsidR="00486379">
        <w:rPr>
          <w:color w:val="000000"/>
        </w:rPr>
        <w:t xml:space="preserve">helps to </w:t>
      </w:r>
      <w:r w:rsidR="00F05E31">
        <w:rPr>
          <w:color w:val="000000"/>
        </w:rPr>
        <w:t>humanize Down syndrome.</w:t>
      </w:r>
    </w:p>
    <w:p w14:paraId="7C19D12F" w14:textId="77777777" w:rsidR="00900410" w:rsidRDefault="00900410" w:rsidP="004A4FA0">
      <w:pPr>
        <w:widowControl w:val="0"/>
        <w:autoSpaceDE w:val="0"/>
        <w:autoSpaceDN w:val="0"/>
        <w:adjustRightInd w:val="0"/>
        <w:rPr>
          <w:color w:val="000000"/>
        </w:rPr>
      </w:pPr>
    </w:p>
    <w:p w14:paraId="3EA9FD99" w14:textId="0A634F5C" w:rsidR="00A978C8" w:rsidRDefault="00E57903" w:rsidP="00A978C8">
      <w:pPr>
        <w:widowControl w:val="0"/>
        <w:autoSpaceDE w:val="0"/>
        <w:autoSpaceDN w:val="0"/>
        <w:adjustRightInd w:val="0"/>
        <w:rPr>
          <w:color w:val="000000"/>
        </w:rPr>
      </w:pPr>
      <w:r>
        <w:rPr>
          <w:color w:val="000000"/>
        </w:rPr>
        <w:t xml:space="preserve">More than 90% of cases of Down syndrome are due to </w:t>
      </w:r>
      <w:r w:rsidR="00A978C8" w:rsidRPr="00E57903">
        <w:rPr>
          <w:color w:val="000000"/>
        </w:rPr>
        <w:t>trisomy 21</w:t>
      </w:r>
      <w:r>
        <w:rPr>
          <w:color w:val="000000"/>
        </w:rPr>
        <w:t xml:space="preserve"> as </w:t>
      </w:r>
      <w:r w:rsidR="00A978C8">
        <w:rPr>
          <w:color w:val="000000"/>
        </w:rPr>
        <w:t xml:space="preserve">the result of </w:t>
      </w:r>
      <w:r w:rsidR="00A978C8" w:rsidRPr="00E57903">
        <w:rPr>
          <w:color w:val="000000"/>
          <w:u w:val="single"/>
        </w:rPr>
        <w:t>meiotic nondisjunction</w:t>
      </w:r>
      <w:r w:rsidR="00A978C8">
        <w:rPr>
          <w:color w:val="000000"/>
        </w:rPr>
        <w:t xml:space="preserve"> during the first or second meiotic division</w:t>
      </w:r>
      <w:r w:rsidR="00B77408">
        <w:rPr>
          <w:color w:val="000000"/>
        </w:rPr>
        <w:t xml:space="preserve"> that produced the gamete</w:t>
      </w:r>
      <w:r w:rsidR="00A978C8">
        <w:rPr>
          <w:color w:val="000000"/>
        </w:rPr>
        <w:t xml:space="preserve">. </w:t>
      </w:r>
      <w:r w:rsidR="00B77408">
        <w:rPr>
          <w:color w:val="000000"/>
        </w:rPr>
        <w:t xml:space="preserve">The risk of meiotic nondisjunction increases for older mothers. </w:t>
      </w:r>
      <w:r w:rsidR="00A978C8">
        <w:rPr>
          <w:color w:val="000000"/>
        </w:rPr>
        <w:t xml:space="preserve">This type of trisomy 21 is genetic, but it is </w:t>
      </w:r>
      <w:r w:rsidR="007305DB">
        <w:rPr>
          <w:color w:val="000000"/>
        </w:rPr>
        <w:t xml:space="preserve">almost never </w:t>
      </w:r>
      <w:r w:rsidR="00A978C8">
        <w:rPr>
          <w:color w:val="000000"/>
        </w:rPr>
        <w:t>inherited.</w:t>
      </w:r>
      <w:r w:rsidR="003360EE">
        <w:rPr>
          <w:color w:val="000000"/>
        </w:rPr>
        <w:t xml:space="preserve"> You may want to show your students the ~5-minute video, “Chromosome Nondisjunction Animation”, available at </w:t>
      </w:r>
      <w:hyperlink r:id="rId14" w:history="1">
        <w:r w:rsidR="003360EE" w:rsidRPr="00665010">
          <w:rPr>
            <w:rStyle w:val="Hyperlink"/>
          </w:rPr>
          <w:t>https://www.youtube.com/watch?v=4bzY9e-YQqI</w:t>
        </w:r>
      </w:hyperlink>
      <w:r w:rsidR="003360EE">
        <w:rPr>
          <w:color w:val="000000"/>
        </w:rPr>
        <w:t>.</w:t>
      </w:r>
    </w:p>
    <w:p w14:paraId="1A72BD9C" w14:textId="77777777" w:rsidR="00A978C8" w:rsidRPr="00F05E31" w:rsidRDefault="00A978C8" w:rsidP="00A978C8">
      <w:pPr>
        <w:widowControl w:val="0"/>
        <w:autoSpaceDE w:val="0"/>
        <w:autoSpaceDN w:val="0"/>
        <w:adjustRightInd w:val="0"/>
        <w:rPr>
          <w:color w:val="000000"/>
        </w:rPr>
      </w:pPr>
    </w:p>
    <w:p w14:paraId="3EE0DA25" w14:textId="77777777" w:rsidR="004A4FA0" w:rsidRPr="008E5321" w:rsidRDefault="00A978C8" w:rsidP="004A4FA0">
      <w:pPr>
        <w:widowControl w:val="0"/>
        <w:autoSpaceDE w:val="0"/>
        <w:autoSpaceDN w:val="0"/>
        <w:adjustRightInd w:val="0"/>
        <w:rPr>
          <w:sz w:val="16"/>
          <w:szCs w:val="16"/>
        </w:rPr>
      </w:pPr>
      <w:r>
        <w:rPr>
          <w:color w:val="000000"/>
        </w:rPr>
        <w:t xml:space="preserve">Roughly 2% of cases of Down syndrome are due to inheritance of a translocated chromosome 21. A parent may be a carrier of a balanced translocation (i.e. one chromosome 21 free and most of a second chromosome 21 attached to a different chromosome); a person with a balanced translocation does not </w:t>
      </w:r>
      <w:r w:rsidR="00965DBD" w:rsidRPr="00965DBD">
        <w:t>have symptoms, but does have</w:t>
      </w:r>
      <w:r>
        <w:t xml:space="preserve"> </w:t>
      </w:r>
      <w:r w:rsidR="00965DBD">
        <w:rPr>
          <w:color w:val="000000"/>
        </w:rPr>
        <w:t>a propensity to produce gametes with two copies of chromosome 21.</w:t>
      </w:r>
    </w:p>
    <w:p w14:paraId="531D9A6D" w14:textId="77777777" w:rsidR="00E1623D" w:rsidRPr="00F05E31" w:rsidRDefault="00E1623D" w:rsidP="00E1623D">
      <w:pPr>
        <w:widowControl w:val="0"/>
        <w:autoSpaceDE w:val="0"/>
        <w:autoSpaceDN w:val="0"/>
        <w:adjustRightInd w:val="0"/>
        <w:rPr>
          <w:rFonts w:cs="Arial"/>
        </w:rPr>
      </w:pPr>
    </w:p>
    <w:p w14:paraId="31BA3166" w14:textId="77777777" w:rsidR="00E1623D" w:rsidRDefault="00E1623D" w:rsidP="00E1623D">
      <w:pPr>
        <w:widowControl w:val="0"/>
        <w:autoSpaceDE w:val="0"/>
        <w:autoSpaceDN w:val="0"/>
        <w:adjustRightInd w:val="0"/>
        <w:rPr>
          <w:rFonts w:cs="Arial"/>
          <w:szCs w:val="22"/>
        </w:rPr>
      </w:pPr>
      <w:r>
        <w:rPr>
          <w:rFonts w:cs="Arial"/>
          <w:szCs w:val="22"/>
        </w:rPr>
        <w:t>Mosaic Down syndrome is due to mitotic nondisjunction and is of variable severity, depending on how many and which cells have trisomy 21. This condition can be used to illustrate the general point that Down syndrome varies in severity.</w:t>
      </w:r>
    </w:p>
    <w:p w14:paraId="4F05DBD0" w14:textId="77777777" w:rsidR="00E1623D" w:rsidRPr="00F05E31" w:rsidRDefault="00E1623D" w:rsidP="00E1623D">
      <w:pPr>
        <w:widowControl w:val="0"/>
        <w:autoSpaceDE w:val="0"/>
        <w:autoSpaceDN w:val="0"/>
        <w:adjustRightInd w:val="0"/>
        <w:rPr>
          <w:rFonts w:cs="Arial"/>
        </w:rPr>
      </w:pPr>
    </w:p>
    <w:p w14:paraId="78A1C62E" w14:textId="685BB8CC" w:rsidR="00A75E19" w:rsidRDefault="00A75E19" w:rsidP="00A75E19">
      <w:pPr>
        <w:widowControl w:val="0"/>
        <w:autoSpaceDE w:val="0"/>
        <w:autoSpaceDN w:val="0"/>
        <w:adjustRightInd w:val="0"/>
        <w:rPr>
          <w:rFonts w:cs="Arial"/>
          <w:szCs w:val="22"/>
        </w:rPr>
      </w:pPr>
      <w:r w:rsidRPr="00E57903">
        <w:rPr>
          <w:rFonts w:cs="Arial"/>
          <w:szCs w:val="22"/>
          <w:u w:val="single"/>
        </w:rPr>
        <w:t>Additional information</w:t>
      </w:r>
      <w:r>
        <w:rPr>
          <w:rFonts w:cs="Arial"/>
          <w:szCs w:val="22"/>
        </w:rPr>
        <w:t xml:space="preserve"> about Down syndrome, including clinical symptoms and testing for </w:t>
      </w:r>
      <w:r w:rsidRPr="00CD383F">
        <w:rPr>
          <w:rFonts w:cs="Arial"/>
          <w:szCs w:val="22"/>
        </w:rPr>
        <w:lastRenderedPageBreak/>
        <w:t>Down syndrome</w:t>
      </w:r>
      <w:r>
        <w:rPr>
          <w:rFonts w:cs="Arial"/>
          <w:szCs w:val="22"/>
        </w:rPr>
        <w:t>, is available at:</w:t>
      </w:r>
    </w:p>
    <w:p w14:paraId="713CD0D0" w14:textId="77777777" w:rsidR="00A75E19" w:rsidRPr="003360EE" w:rsidRDefault="00A75E19" w:rsidP="00A75E19">
      <w:pPr>
        <w:pStyle w:val="ListParagraph"/>
        <w:widowControl w:val="0"/>
        <w:numPr>
          <w:ilvl w:val="0"/>
          <w:numId w:val="31"/>
        </w:numPr>
        <w:autoSpaceDE w:val="0"/>
        <w:autoSpaceDN w:val="0"/>
        <w:adjustRightInd w:val="0"/>
        <w:rPr>
          <w:rFonts w:cs="Arial"/>
          <w:szCs w:val="22"/>
        </w:rPr>
      </w:pPr>
      <w:r w:rsidRPr="003360EE">
        <w:rPr>
          <w:rFonts w:cs="Arial"/>
          <w:szCs w:val="22"/>
        </w:rPr>
        <w:t xml:space="preserve"> </w:t>
      </w:r>
      <w:hyperlink r:id="rId15" w:history="1">
        <w:r w:rsidRPr="003360EE">
          <w:rPr>
            <w:rStyle w:val="Hyperlink"/>
            <w:rFonts w:cs="Arial"/>
            <w:szCs w:val="22"/>
          </w:rPr>
          <w:t>https://ghr.nlm.nih.gov/condition/down-syndrome</w:t>
        </w:r>
      </w:hyperlink>
    </w:p>
    <w:p w14:paraId="4523BBEA" w14:textId="77777777" w:rsidR="00A75E19" w:rsidRPr="003360EE" w:rsidRDefault="00120354" w:rsidP="00A75E19">
      <w:pPr>
        <w:pStyle w:val="ListParagraph"/>
        <w:widowControl w:val="0"/>
        <w:numPr>
          <w:ilvl w:val="0"/>
          <w:numId w:val="31"/>
        </w:numPr>
        <w:autoSpaceDE w:val="0"/>
        <w:autoSpaceDN w:val="0"/>
        <w:adjustRightInd w:val="0"/>
        <w:rPr>
          <w:rFonts w:cs="Arial"/>
          <w:szCs w:val="22"/>
        </w:rPr>
      </w:pPr>
      <w:hyperlink r:id="rId16" w:history="1">
        <w:r w:rsidR="00A75E19" w:rsidRPr="003360EE">
          <w:rPr>
            <w:rStyle w:val="Hyperlink"/>
            <w:rFonts w:cs="Arial"/>
            <w:szCs w:val="22"/>
          </w:rPr>
          <w:t>http://www.mayoclinic.org/diseases-conditions/down-syndrome/basics/tests-diagnosis/con-20020948?p=1</w:t>
        </w:r>
      </w:hyperlink>
    </w:p>
    <w:p w14:paraId="06ECDFB2" w14:textId="77777777" w:rsidR="00A75E19" w:rsidRPr="003360EE" w:rsidRDefault="00120354" w:rsidP="00A75E19">
      <w:pPr>
        <w:pStyle w:val="ListParagraph"/>
        <w:widowControl w:val="0"/>
        <w:numPr>
          <w:ilvl w:val="0"/>
          <w:numId w:val="31"/>
        </w:numPr>
        <w:autoSpaceDE w:val="0"/>
        <w:autoSpaceDN w:val="0"/>
        <w:adjustRightInd w:val="0"/>
        <w:rPr>
          <w:rFonts w:cs="Arial"/>
          <w:szCs w:val="22"/>
        </w:rPr>
      </w:pPr>
      <w:hyperlink r:id="rId17" w:history="1">
        <w:r w:rsidR="00A75E19" w:rsidRPr="003360EE">
          <w:rPr>
            <w:rStyle w:val="Hyperlink"/>
            <w:rFonts w:cs="Arial"/>
            <w:szCs w:val="22"/>
          </w:rPr>
          <w:t>https://americanpregnancy.org/birth-defects/down-syndrome-696</w:t>
        </w:r>
      </w:hyperlink>
      <w:r w:rsidR="00A75E19" w:rsidRPr="003360EE">
        <w:rPr>
          <w:rFonts w:cs="Arial"/>
          <w:szCs w:val="22"/>
        </w:rPr>
        <w:t>.</w:t>
      </w:r>
    </w:p>
    <w:p w14:paraId="484E616B" w14:textId="77777777" w:rsidR="00A75E19" w:rsidRPr="00F05E31" w:rsidRDefault="00A75E19" w:rsidP="00A75E19">
      <w:pPr>
        <w:widowControl w:val="0"/>
        <w:autoSpaceDE w:val="0"/>
        <w:autoSpaceDN w:val="0"/>
        <w:adjustRightInd w:val="0"/>
        <w:rPr>
          <w:color w:val="000000"/>
        </w:rPr>
      </w:pPr>
    </w:p>
    <w:p w14:paraId="5C793A36" w14:textId="77777777" w:rsidR="00F05E31" w:rsidRDefault="00F05E31" w:rsidP="00F05E31">
      <w:pPr>
        <w:widowControl w:val="0"/>
        <w:autoSpaceDE w:val="0"/>
        <w:autoSpaceDN w:val="0"/>
        <w:adjustRightInd w:val="0"/>
        <w:rPr>
          <w:color w:val="000000"/>
        </w:rPr>
      </w:pPr>
      <w:r>
        <w:rPr>
          <w:color w:val="000000"/>
        </w:rPr>
        <w:t xml:space="preserve">You may want to use an </w:t>
      </w:r>
      <w:r w:rsidRPr="00A0256D">
        <w:rPr>
          <w:color w:val="000000"/>
          <w:u w:val="single"/>
        </w:rPr>
        <w:t>analogy</w:t>
      </w:r>
      <w:r w:rsidRPr="00AD7800">
        <w:rPr>
          <w:color w:val="000000"/>
        </w:rPr>
        <w:t xml:space="preserve"> </w:t>
      </w:r>
      <w:r>
        <w:rPr>
          <w:color w:val="000000"/>
        </w:rPr>
        <w:t>to</w:t>
      </w:r>
      <w:r w:rsidRPr="00AD7800">
        <w:rPr>
          <w:color w:val="000000"/>
        </w:rPr>
        <w:t xml:space="preserve"> help your students understand</w:t>
      </w:r>
      <w:r>
        <w:rPr>
          <w:color w:val="000000"/>
        </w:rPr>
        <w:t xml:space="preserve"> why abnormalities result when each cell has an extra copy of one of the chromosomes and therefore has extra copies of the proteins coded for by the genes in that chromosome. For example, you could ask your students what would happen if someone added too much milk when preparing a box of macaroni and cheese or what would happen if there were too many tubas in a marching band. Cells are much more complicated than these examples, and cells cannot function properly when there are too many copies of some types of proteins due to an extra copy of one of the chromosomes.</w:t>
      </w:r>
    </w:p>
    <w:p w14:paraId="2C6D4390" w14:textId="77777777" w:rsidR="00F05E31" w:rsidRDefault="00F05E31" w:rsidP="00E1623D">
      <w:pPr>
        <w:widowControl w:val="0"/>
        <w:autoSpaceDE w:val="0"/>
        <w:autoSpaceDN w:val="0"/>
        <w:adjustRightInd w:val="0"/>
        <w:rPr>
          <w:rFonts w:cs="Arial"/>
          <w:szCs w:val="22"/>
        </w:rPr>
      </w:pPr>
    </w:p>
    <w:p w14:paraId="3E7B3EDD" w14:textId="1CF5B6DD" w:rsidR="00F05E31" w:rsidRDefault="006116EC" w:rsidP="00F05E31">
      <w:pPr>
        <w:widowControl w:val="0"/>
        <w:autoSpaceDE w:val="0"/>
        <w:autoSpaceDN w:val="0"/>
        <w:adjustRightInd w:val="0"/>
        <w:rPr>
          <w:color w:val="000000"/>
        </w:rPr>
      </w:pPr>
      <w:r>
        <w:rPr>
          <w:color w:val="000000"/>
        </w:rPr>
        <w:t xml:space="preserve">To answer </w:t>
      </w:r>
      <w:r w:rsidRPr="006116EC">
        <w:rPr>
          <w:color w:val="000000"/>
          <w:u w:val="single"/>
        </w:rPr>
        <w:t>question 5</w:t>
      </w:r>
      <w:r>
        <w:rPr>
          <w:color w:val="000000"/>
        </w:rPr>
        <w:t>, students</w:t>
      </w:r>
      <w:r w:rsidR="00B77408">
        <w:rPr>
          <w:color w:val="000000"/>
        </w:rPr>
        <w:t xml:space="preserve"> should </w:t>
      </w:r>
      <w:r>
        <w:rPr>
          <w:color w:val="000000"/>
        </w:rPr>
        <w:t xml:space="preserve">extrapolate </w:t>
      </w:r>
      <w:r w:rsidR="007305DB">
        <w:rPr>
          <w:color w:val="000000"/>
        </w:rPr>
        <w:t>from the explanation for the abnormalities in trisomy 21</w:t>
      </w:r>
      <w:r>
        <w:rPr>
          <w:color w:val="000000"/>
        </w:rPr>
        <w:t>.</w:t>
      </w:r>
      <w:r w:rsidR="00B77408">
        <w:rPr>
          <w:color w:val="000000"/>
        </w:rPr>
        <w:t xml:space="preserve"> Researchers have found that</w:t>
      </w:r>
      <w:r>
        <w:rPr>
          <w:color w:val="000000"/>
        </w:rPr>
        <w:t xml:space="preserve"> </w:t>
      </w:r>
      <w:r w:rsidRPr="006116EC">
        <w:rPr>
          <w:color w:val="000000"/>
        </w:rPr>
        <w:t>autosomal</w:t>
      </w:r>
      <w:r w:rsidR="00F05E31" w:rsidRPr="006116EC">
        <w:rPr>
          <w:color w:val="000000"/>
        </w:rPr>
        <w:t xml:space="preserve"> monosomy</w:t>
      </w:r>
      <w:r w:rsidR="00F05E31">
        <w:rPr>
          <w:color w:val="000000"/>
        </w:rPr>
        <w:t xml:space="preserve"> is nearly always fatal in utero</w:t>
      </w:r>
      <w:r>
        <w:rPr>
          <w:color w:val="000000"/>
        </w:rPr>
        <w:t xml:space="preserve"> (</w:t>
      </w:r>
      <w:hyperlink r:id="rId18" w:history="1">
        <w:r w:rsidRPr="00A06BFD">
          <w:rPr>
            <w:rStyle w:val="Hyperlink"/>
          </w:rPr>
          <w:t>https://chromodisorder.org/wp-content/uploads/2017/08/21ChromosomeChapter.pdf</w:t>
        </w:r>
      </w:hyperlink>
      <w:r>
        <w:rPr>
          <w:color w:val="000000"/>
        </w:rPr>
        <w:t>)</w:t>
      </w:r>
      <w:r w:rsidR="00F05E31">
        <w:rPr>
          <w:color w:val="000000"/>
        </w:rPr>
        <w:t>.</w:t>
      </w:r>
    </w:p>
    <w:p w14:paraId="57A0B578" w14:textId="77777777" w:rsidR="00F05E31" w:rsidRPr="00B77408" w:rsidRDefault="00F05E31" w:rsidP="00E03695">
      <w:pPr>
        <w:rPr>
          <w:sz w:val="16"/>
          <w:szCs w:val="16"/>
        </w:rPr>
      </w:pPr>
    </w:p>
    <w:p w14:paraId="0690DCBC" w14:textId="5BAA2FC1" w:rsidR="00560828" w:rsidRDefault="004A4FA0" w:rsidP="00E03695">
      <w:r>
        <w:t xml:space="preserve">For </w:t>
      </w:r>
      <w:r w:rsidR="00E1623D" w:rsidRPr="00E1623D">
        <w:rPr>
          <w:u w:val="single"/>
        </w:rPr>
        <w:t>question</w:t>
      </w:r>
      <w:r w:rsidR="00E57903">
        <w:rPr>
          <w:u w:val="single"/>
        </w:rPr>
        <w:t xml:space="preserve"> 6</w:t>
      </w:r>
      <w:r>
        <w:t xml:space="preserve">, students are expected to argue that </w:t>
      </w:r>
      <w:r w:rsidRPr="00AE1106">
        <w:t>trisomy</w:t>
      </w:r>
      <w:r>
        <w:t xml:space="preserve"> for chromosomes 1, 2, 3, 4 or 5 is more likely to be lethal than trisomy for chromosome 21 because the longer chromosomes would be expected to have more genes and a third copy of all of these genes would be more likely to</w:t>
      </w:r>
      <w:r w:rsidR="00396013">
        <w:t xml:space="preserve"> disrupt cellular functions so much that the embryo dies</w:t>
      </w:r>
      <w:r>
        <w:t xml:space="preserve">. </w:t>
      </w:r>
      <w:r w:rsidR="008E5321">
        <w:t xml:space="preserve">It should be </w:t>
      </w:r>
      <w:r w:rsidR="00D50BF3">
        <w:t>mentioned that</w:t>
      </w:r>
      <w:r w:rsidR="008E5321">
        <w:t xml:space="preserve"> the severity of abnormalities resulting from trisomy is not strictly related to the length of the trisomy chromosome. One reason is that the number</w:t>
      </w:r>
      <w:r>
        <w:t xml:space="preserve"> of genes on a chromosome is not strictly proportional to the length of the chromosome; for example, chromosome 4 </w:t>
      </w:r>
      <w:r w:rsidR="00595890">
        <w:t>appears to have</w:t>
      </w:r>
      <w:r>
        <w:t xml:space="preserve"> 1000-1100 genes, </w:t>
      </w:r>
      <w:r w:rsidR="000E4FCC">
        <w:t xml:space="preserve">while </w:t>
      </w:r>
      <w:r>
        <w:t xml:space="preserve">chromosome 11 </w:t>
      </w:r>
      <w:r w:rsidR="00595890">
        <w:t>appears to have</w:t>
      </w:r>
      <w:r>
        <w:t xml:space="preserve"> 1300-1400 genes</w:t>
      </w:r>
      <w:r w:rsidR="00595890">
        <w:t xml:space="preserve"> (</w:t>
      </w:r>
      <w:r>
        <w:t xml:space="preserve">chromosome 21 </w:t>
      </w:r>
      <w:r w:rsidR="00595890">
        <w:t>appears to have</w:t>
      </w:r>
      <w:r>
        <w:t xml:space="preserve"> 200-300 genes</w:t>
      </w:r>
      <w:r w:rsidR="00595890">
        <w:t xml:space="preserve">; </w:t>
      </w:r>
      <w:hyperlink r:id="rId19" w:history="1">
        <w:r w:rsidRPr="008C6006">
          <w:rPr>
            <w:rStyle w:val="Hyperlink"/>
            <w:color w:val="0070C0"/>
          </w:rPr>
          <w:t>http://ghr.nlm.nih.gov/chromosomes</w:t>
        </w:r>
      </w:hyperlink>
      <w:r>
        <w:t>).</w:t>
      </w:r>
    </w:p>
    <w:p w14:paraId="2AF6E099" w14:textId="5C130D1F" w:rsidR="0084150B" w:rsidRPr="00B77408" w:rsidRDefault="0084150B" w:rsidP="00E03695">
      <w:pPr>
        <w:rPr>
          <w:sz w:val="16"/>
          <w:szCs w:val="16"/>
        </w:rPr>
      </w:pPr>
    </w:p>
    <w:p w14:paraId="76F13E3F" w14:textId="37E9B298" w:rsidR="0059505F" w:rsidRDefault="0084150B" w:rsidP="00A75E19">
      <w:pPr>
        <w:rPr>
          <w:bCs/>
        </w:rPr>
      </w:pPr>
      <w:r>
        <w:t xml:space="preserve">The table on the last page of these Teacher Notes summarizes information about mistakes in fertilization, </w:t>
      </w:r>
      <w:proofErr w:type="gramStart"/>
      <w:r>
        <w:t>meiosis</w:t>
      </w:r>
      <w:proofErr w:type="gramEnd"/>
      <w:r>
        <w:t xml:space="preserve"> and mitosis in humans. The 6-minute video, Meiosis (</w:t>
      </w:r>
      <w:hyperlink r:id="rId20" w:history="1">
        <w:r w:rsidRPr="00A06BFD">
          <w:rPr>
            <w:rStyle w:val="Hyperlink"/>
          </w:rPr>
          <w:t>https://www.biointeractive.org/classroom-resources/meiosis</w:t>
        </w:r>
      </w:hyperlink>
      <w:r>
        <w:t>)</w:t>
      </w:r>
      <w:r>
        <w:rPr>
          <w:bCs/>
        </w:rPr>
        <w:t>, reviews meiosis, fertilization and early embryonic development and shows how mistakes in recombination (crossing over</w:t>
      </w:r>
      <w:r w:rsidR="0059505F">
        <w:rPr>
          <w:bCs/>
        </w:rPr>
        <w:t>)</w:t>
      </w:r>
      <w:r>
        <w:rPr>
          <w:bCs/>
        </w:rPr>
        <w:t xml:space="preserve"> can result in </w:t>
      </w:r>
      <w:r w:rsidR="0059505F">
        <w:rPr>
          <w:bCs/>
        </w:rPr>
        <w:t>XX males or XY females.</w:t>
      </w:r>
    </w:p>
    <w:p w14:paraId="36038EDF" w14:textId="1FDCDC04" w:rsidR="00515539" w:rsidRPr="00A75E19" w:rsidRDefault="00515539" w:rsidP="00A75E19">
      <w:pPr>
        <w:rPr>
          <w:bCs/>
        </w:rPr>
      </w:pPr>
    </w:p>
    <w:p w14:paraId="418CD23C" w14:textId="77777777" w:rsidR="00A56480" w:rsidRPr="00B41548" w:rsidRDefault="00A56480" w:rsidP="00B41548">
      <w:r>
        <w:rPr>
          <w:b/>
          <w:bCs/>
        </w:rPr>
        <w:t xml:space="preserve">Follow-Up and Related </w:t>
      </w:r>
      <w:r w:rsidRPr="00EA64C3">
        <w:rPr>
          <w:b/>
          <w:bCs/>
        </w:rPr>
        <w:t>Activities</w:t>
      </w:r>
    </w:p>
    <w:p w14:paraId="677930E7" w14:textId="37D9854A" w:rsidR="00180DBD" w:rsidRDefault="001706C6" w:rsidP="001706C6">
      <w:pPr>
        <w:pStyle w:val="NoSpacing"/>
        <w:rPr>
          <w:rFonts w:ascii="Times New Roman" w:hAnsi="Times New Roman"/>
          <w:sz w:val="24"/>
          <w:szCs w:val="24"/>
        </w:rPr>
      </w:pPr>
      <w:r w:rsidRPr="00134E40">
        <w:rPr>
          <w:rFonts w:ascii="Times New Roman" w:hAnsi="Times New Roman"/>
          <w:sz w:val="24"/>
          <w:szCs w:val="24"/>
        </w:rPr>
        <w:t xml:space="preserve">We </w:t>
      </w:r>
      <w:r w:rsidRPr="001706C6">
        <w:rPr>
          <w:rFonts w:ascii="Times New Roman" w:hAnsi="Times New Roman"/>
          <w:sz w:val="24"/>
          <w:szCs w:val="24"/>
        </w:rPr>
        <w:t xml:space="preserve">recommend that this activity be followed by </w:t>
      </w:r>
      <w:r>
        <w:rPr>
          <w:rFonts w:ascii="Times New Roman" w:hAnsi="Times New Roman"/>
          <w:sz w:val="24"/>
          <w:szCs w:val="24"/>
        </w:rPr>
        <w:t>“</w:t>
      </w:r>
      <w:r w:rsidRPr="001706C6">
        <w:rPr>
          <w:rFonts w:ascii="Times New Roman" w:hAnsi="Times New Roman"/>
          <w:sz w:val="24"/>
          <w:szCs w:val="24"/>
        </w:rPr>
        <w:t>Genetics</w:t>
      </w:r>
      <w:r>
        <w:rPr>
          <w:rFonts w:ascii="Times New Roman" w:hAnsi="Times New Roman"/>
          <w:sz w:val="24"/>
          <w:szCs w:val="24"/>
        </w:rPr>
        <w:t>”</w:t>
      </w:r>
      <w:r w:rsidRPr="001706C6">
        <w:rPr>
          <w:rFonts w:ascii="Times New Roman" w:hAnsi="Times New Roman"/>
          <w:b/>
          <w:sz w:val="24"/>
          <w:szCs w:val="24"/>
        </w:rPr>
        <w:t xml:space="preserve"> </w:t>
      </w:r>
      <w:r w:rsidRPr="00134E40">
        <w:rPr>
          <w:rFonts w:ascii="Times New Roman" w:hAnsi="Times New Roman"/>
          <w:sz w:val="24"/>
          <w:szCs w:val="24"/>
        </w:rPr>
        <w:t>(</w:t>
      </w:r>
      <w:hyperlink r:id="rId21" w:anchor="genetics" w:history="1">
        <w:r w:rsidRPr="00665010">
          <w:rPr>
            <w:rStyle w:val="Hyperlink"/>
            <w:rFonts w:ascii="Times New Roman" w:hAnsi="Times New Roman"/>
            <w:sz w:val="24"/>
            <w:szCs w:val="24"/>
          </w:rPr>
          <w:t>https://serendipstudio.org/sci_edu/waldron/#genetics</w:t>
        </w:r>
      </w:hyperlink>
      <w:r w:rsidRPr="000B5263">
        <w:rPr>
          <w:rFonts w:ascii="Times New Roman" w:hAnsi="Times New Roman"/>
          <w:sz w:val="24"/>
          <w:szCs w:val="24"/>
        </w:rPr>
        <w:t>)</w:t>
      </w:r>
      <w:r w:rsidRPr="00134E40">
        <w:rPr>
          <w:rFonts w:ascii="Times New Roman" w:hAnsi="Times New Roman"/>
          <w:sz w:val="24"/>
          <w:szCs w:val="24"/>
        </w:rPr>
        <w:t>.</w:t>
      </w:r>
      <w:r>
        <w:rPr>
          <w:rFonts w:ascii="Times New Roman" w:hAnsi="Times New Roman"/>
          <w:sz w:val="24"/>
          <w:szCs w:val="24"/>
        </w:rPr>
        <w:t xml:space="preserve"> </w:t>
      </w:r>
      <w:r w:rsidR="00180DBD">
        <w:rPr>
          <w:rFonts w:ascii="Times New Roman" w:hAnsi="Times New Roman"/>
          <w:sz w:val="24"/>
          <w:szCs w:val="24"/>
        </w:rPr>
        <w:t>The final section of the genetics activity discusses how mutations can also result in conditions which are genetic, but not inherited.</w:t>
      </w:r>
    </w:p>
    <w:p w14:paraId="0E04CB03" w14:textId="77777777" w:rsidR="00180DBD" w:rsidRPr="00B77408" w:rsidRDefault="00180DBD" w:rsidP="001706C6">
      <w:pPr>
        <w:pStyle w:val="NoSpacing"/>
        <w:rPr>
          <w:rFonts w:ascii="Times New Roman" w:hAnsi="Times New Roman"/>
          <w:sz w:val="16"/>
          <w:szCs w:val="16"/>
        </w:rPr>
      </w:pPr>
    </w:p>
    <w:p w14:paraId="039A9D9E" w14:textId="2F55EA28" w:rsidR="001706C6" w:rsidRPr="00134E40" w:rsidRDefault="001706C6" w:rsidP="001706C6">
      <w:pPr>
        <w:pStyle w:val="NoSpacing"/>
        <w:rPr>
          <w:rFonts w:ascii="Times New Roman" w:hAnsi="Times New Roman"/>
          <w:sz w:val="24"/>
          <w:szCs w:val="24"/>
        </w:rPr>
      </w:pPr>
      <w:r w:rsidRPr="000E4FCC">
        <w:rPr>
          <w:rFonts w:ascii="Times New Roman" w:hAnsi="Times New Roman"/>
          <w:sz w:val="24"/>
        </w:rPr>
        <w:t xml:space="preserve">These activities are part of an </w:t>
      </w:r>
      <w:r w:rsidRPr="001706C6">
        <w:rPr>
          <w:rFonts w:ascii="Times New Roman" w:hAnsi="Times New Roman"/>
          <w:sz w:val="24"/>
        </w:rPr>
        <w:t>integrated sequence of learning activities for teaching genetics</w:t>
      </w:r>
      <w:r w:rsidRPr="000E4FCC">
        <w:rPr>
          <w:rFonts w:ascii="Times New Roman" w:hAnsi="Times New Roman"/>
          <w:sz w:val="24"/>
        </w:rPr>
        <w:t>, presented in</w:t>
      </w:r>
      <w:r>
        <w:rPr>
          <w:rFonts w:ascii="Times New Roman" w:hAnsi="Times New Roman"/>
          <w:sz w:val="24"/>
        </w:rPr>
        <w:t xml:space="preserve"> </w:t>
      </w:r>
      <w:r w:rsidRPr="000E4FCC">
        <w:rPr>
          <w:rFonts w:ascii="Times New Roman" w:hAnsi="Times New Roman"/>
          <w:sz w:val="24"/>
        </w:rPr>
        <w:t>"Genetics – Major Concepts and Learning Activities" (</w:t>
      </w:r>
      <w:hyperlink r:id="rId22" w:history="1">
        <w:r w:rsidRPr="00665010">
          <w:rPr>
            <w:rStyle w:val="Hyperlink"/>
            <w:rFonts w:ascii="Times New Roman" w:hAnsi="Times New Roman"/>
            <w:sz w:val="24"/>
          </w:rPr>
          <w:t>https://serendipstudio.org/exchange/bioactivities/GeneticsConcepts</w:t>
        </w:r>
      </w:hyperlink>
      <w:r w:rsidRPr="000E4FCC">
        <w:rPr>
          <w:rFonts w:ascii="Times New Roman" w:hAnsi="Times New Roman"/>
          <w:sz w:val="24"/>
        </w:rPr>
        <w:t xml:space="preserve">). </w:t>
      </w:r>
      <w:r w:rsidRPr="000E4FCC">
        <w:rPr>
          <w:rFonts w:ascii="Times New Roman" w:hAnsi="Times New Roman"/>
          <w:sz w:val="24"/>
          <w:szCs w:val="24"/>
        </w:rPr>
        <w:t xml:space="preserve">  </w:t>
      </w:r>
    </w:p>
    <w:p w14:paraId="5D9D5BF0" w14:textId="77777777" w:rsidR="001706C6" w:rsidRDefault="001706C6" w:rsidP="001706C6">
      <w:pPr>
        <w:rPr>
          <w:b/>
          <w:bCs/>
        </w:rPr>
      </w:pPr>
    </w:p>
    <w:p w14:paraId="1F8B146A" w14:textId="223F6363" w:rsidR="00593E74" w:rsidRPr="00917278" w:rsidRDefault="00593E74" w:rsidP="00593E74">
      <w:pPr>
        <w:rPr>
          <w:bCs/>
        </w:rPr>
      </w:pPr>
      <w:r>
        <w:rPr>
          <w:b/>
          <w:bCs/>
        </w:rPr>
        <w:t>Sources for Figures in the Student Handout</w:t>
      </w:r>
      <w:r w:rsidR="00917278">
        <w:rPr>
          <w:bCs/>
        </w:rPr>
        <w:t xml:space="preserve"> </w:t>
      </w:r>
    </w:p>
    <w:p w14:paraId="4AB3D40D" w14:textId="21AF53CC" w:rsidR="00740345" w:rsidRPr="00740345" w:rsidRDefault="00740345" w:rsidP="00524403">
      <w:pPr>
        <w:pStyle w:val="ListParagraph"/>
        <w:numPr>
          <w:ilvl w:val="0"/>
          <w:numId w:val="26"/>
        </w:numPr>
        <w:rPr>
          <w:bCs/>
        </w:rPr>
      </w:pPr>
      <w:r>
        <w:t xml:space="preserve">Couple with Down Syndrome Son from </w:t>
      </w:r>
      <w:hyperlink r:id="rId23" w:history="1">
        <w:r w:rsidRPr="00A06BFD">
          <w:rPr>
            <w:rStyle w:val="Hyperlink"/>
          </w:rPr>
          <w:t>https://sl.sbs.com.au/public/image/file/a8eee88d-721f-4836-b373-c579f989881f/crop/16x9_large</w:t>
        </w:r>
      </w:hyperlink>
    </w:p>
    <w:p w14:paraId="482B9F1D" w14:textId="5EB46C83" w:rsidR="002B64E1" w:rsidRPr="002B64E1" w:rsidRDefault="0082360A" w:rsidP="00524403">
      <w:pPr>
        <w:pStyle w:val="ListParagraph"/>
        <w:numPr>
          <w:ilvl w:val="0"/>
          <w:numId w:val="26"/>
        </w:numPr>
        <w:rPr>
          <w:bCs/>
        </w:rPr>
      </w:pPr>
      <w:r>
        <w:t xml:space="preserve">Figure </w:t>
      </w:r>
      <w:r w:rsidR="00740345">
        <w:t xml:space="preserve">of meiosis </w:t>
      </w:r>
      <w:r>
        <w:t xml:space="preserve">on page 1 modified from </w:t>
      </w:r>
      <w:hyperlink r:id="rId24" w:history="1">
        <w:r w:rsidR="00524403" w:rsidRPr="00422273">
          <w:rPr>
            <w:rStyle w:val="Hyperlink"/>
          </w:rPr>
          <w:t>https://i.pinimg.com/originals/50/82/97/50829772227db79c5fb2aaa3a4a77a91.jpg</w:t>
        </w:r>
      </w:hyperlink>
    </w:p>
    <w:p w14:paraId="456C22CF" w14:textId="77A9C9D3" w:rsidR="00A75E19" w:rsidRPr="00B77408" w:rsidRDefault="002B64E1" w:rsidP="00B77408">
      <w:pPr>
        <w:pStyle w:val="ListParagraph"/>
        <w:numPr>
          <w:ilvl w:val="0"/>
          <w:numId w:val="26"/>
        </w:numPr>
        <w:rPr>
          <w:bCs/>
        </w:rPr>
      </w:pPr>
      <w:r w:rsidRPr="002B64E1">
        <w:rPr>
          <w:bCs/>
        </w:rPr>
        <w:t>Figure</w:t>
      </w:r>
      <w:r w:rsidR="00740345">
        <w:rPr>
          <w:bCs/>
        </w:rPr>
        <w:t xml:space="preserve"> of karyotype</w:t>
      </w:r>
      <w:r w:rsidRPr="002B64E1">
        <w:rPr>
          <w:bCs/>
        </w:rPr>
        <w:t xml:space="preserve"> on page</w:t>
      </w:r>
      <w:r w:rsidR="00524403">
        <w:rPr>
          <w:bCs/>
        </w:rPr>
        <w:t xml:space="preserve"> 2 </w:t>
      </w:r>
      <w:r w:rsidRPr="002B64E1">
        <w:rPr>
          <w:bCs/>
        </w:rPr>
        <w:t xml:space="preserve">modified from </w:t>
      </w:r>
      <w:hyperlink r:id="rId25" w:history="1">
        <w:r w:rsidRPr="002B64E1">
          <w:rPr>
            <w:rStyle w:val="Hyperlink"/>
            <w:bCs/>
          </w:rPr>
          <w:t>http://bio3400.nicerweb.com/Locked/media/ch02/02_04-human_karyotype.jpg</w:t>
        </w:r>
      </w:hyperlink>
      <w:r w:rsidRPr="002B64E1">
        <w:rPr>
          <w:bCs/>
        </w:rPr>
        <w:t xml:space="preserve"> </w:t>
      </w:r>
      <w:r w:rsidR="00A75E19">
        <w:br w:type="page"/>
      </w:r>
    </w:p>
    <w:p w14:paraId="2F714043" w14:textId="68C964F0" w:rsidR="00A75E19" w:rsidRDefault="00A75E19" w:rsidP="00A75E19">
      <w:r>
        <w:lastRenderedPageBreak/>
        <w:t xml:space="preserve">This table describes a variety of </w:t>
      </w:r>
      <w:r w:rsidRPr="00E1623D">
        <w:rPr>
          <w:u w:val="single"/>
        </w:rPr>
        <w:t>mistakes in fertilization, meiosis and mitosis</w:t>
      </w:r>
      <w:r>
        <w:t xml:space="preserve"> and their outcomes in humans. The conditions listed in this table are genetic, but not inherited.</w:t>
      </w:r>
    </w:p>
    <w:p w14:paraId="26BB0B61" w14:textId="77777777" w:rsidR="00A75E19" w:rsidRPr="00A56480" w:rsidRDefault="00A75E19" w:rsidP="00A75E19">
      <w:pPr>
        <w:rPr>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885"/>
        <w:gridCol w:w="1952"/>
        <w:gridCol w:w="1906"/>
        <w:gridCol w:w="2106"/>
      </w:tblGrid>
      <w:tr w:rsidR="00A75E19" w:rsidRPr="00F90E63" w14:paraId="58293505" w14:textId="77777777" w:rsidTr="00DE43A4">
        <w:tc>
          <w:tcPr>
            <w:tcW w:w="0" w:type="auto"/>
            <w:shd w:val="clear" w:color="auto" w:fill="auto"/>
          </w:tcPr>
          <w:p w14:paraId="70B05530" w14:textId="77777777" w:rsidR="00A75E19" w:rsidRPr="00F90E63" w:rsidRDefault="00A75E19" w:rsidP="00DE43A4">
            <w:pPr>
              <w:widowControl w:val="0"/>
              <w:autoSpaceDE w:val="0"/>
              <w:autoSpaceDN w:val="0"/>
              <w:adjustRightInd w:val="0"/>
              <w:rPr>
                <w:b/>
                <w:bCs/>
              </w:rPr>
            </w:pPr>
            <w:r w:rsidRPr="00F90E63">
              <w:rPr>
                <w:b/>
                <w:bCs/>
              </w:rPr>
              <w:t>Mistake</w:t>
            </w:r>
          </w:p>
        </w:tc>
        <w:tc>
          <w:tcPr>
            <w:tcW w:w="0" w:type="auto"/>
            <w:shd w:val="clear" w:color="auto" w:fill="auto"/>
          </w:tcPr>
          <w:p w14:paraId="37C1012F" w14:textId="77777777" w:rsidR="00A75E19" w:rsidRPr="00F90E63" w:rsidRDefault="00A75E19" w:rsidP="00DE43A4">
            <w:pPr>
              <w:widowControl w:val="0"/>
              <w:autoSpaceDE w:val="0"/>
              <w:autoSpaceDN w:val="0"/>
              <w:adjustRightInd w:val="0"/>
              <w:rPr>
                <w:b/>
                <w:bCs/>
              </w:rPr>
            </w:pPr>
            <w:r w:rsidRPr="00F90E63">
              <w:rPr>
                <w:b/>
                <w:bCs/>
              </w:rPr>
              <w:t>Results in</w:t>
            </w:r>
          </w:p>
        </w:tc>
        <w:tc>
          <w:tcPr>
            <w:tcW w:w="0" w:type="auto"/>
            <w:shd w:val="clear" w:color="auto" w:fill="auto"/>
          </w:tcPr>
          <w:p w14:paraId="02572D89" w14:textId="77777777" w:rsidR="00A75E19" w:rsidRPr="00F90E63" w:rsidRDefault="00A75E19" w:rsidP="00DE43A4">
            <w:pPr>
              <w:widowControl w:val="0"/>
              <w:autoSpaceDE w:val="0"/>
              <w:autoSpaceDN w:val="0"/>
              <w:adjustRightInd w:val="0"/>
              <w:rPr>
                <w:b/>
                <w:bCs/>
              </w:rPr>
            </w:pPr>
            <w:r w:rsidRPr="00F90E63">
              <w:rPr>
                <w:b/>
                <w:bCs/>
              </w:rPr>
              <w:t>E.g.</w:t>
            </w:r>
          </w:p>
        </w:tc>
        <w:tc>
          <w:tcPr>
            <w:tcW w:w="0" w:type="auto"/>
            <w:shd w:val="clear" w:color="auto" w:fill="auto"/>
          </w:tcPr>
          <w:p w14:paraId="657AA2DB" w14:textId="77777777" w:rsidR="00A75E19" w:rsidRPr="00F90E63" w:rsidRDefault="00A75E19" w:rsidP="00DE43A4">
            <w:pPr>
              <w:widowControl w:val="0"/>
              <w:autoSpaceDE w:val="0"/>
              <w:autoSpaceDN w:val="0"/>
              <w:adjustRightInd w:val="0"/>
              <w:rPr>
                <w:b/>
                <w:bCs/>
              </w:rPr>
            </w:pPr>
            <w:r w:rsidRPr="00F90E63">
              <w:rPr>
                <w:b/>
                <w:bCs/>
              </w:rPr>
              <w:t>Pregnancy outcome</w:t>
            </w:r>
          </w:p>
        </w:tc>
        <w:tc>
          <w:tcPr>
            <w:tcW w:w="0" w:type="auto"/>
            <w:shd w:val="clear" w:color="auto" w:fill="auto"/>
          </w:tcPr>
          <w:p w14:paraId="2CC68D58" w14:textId="77777777" w:rsidR="00A75E19" w:rsidRPr="00F90E63" w:rsidRDefault="00A75E19" w:rsidP="00DE43A4">
            <w:pPr>
              <w:widowControl w:val="0"/>
              <w:autoSpaceDE w:val="0"/>
              <w:autoSpaceDN w:val="0"/>
              <w:adjustRightInd w:val="0"/>
              <w:rPr>
                <w:b/>
                <w:bCs/>
              </w:rPr>
            </w:pPr>
            <w:r w:rsidRPr="00F90E63">
              <w:rPr>
                <w:b/>
                <w:bCs/>
              </w:rPr>
              <w:t>Outcome after birth</w:t>
            </w:r>
          </w:p>
        </w:tc>
      </w:tr>
      <w:tr w:rsidR="00A75E19" w:rsidRPr="00F90E63" w14:paraId="6C2C3F88" w14:textId="77777777" w:rsidTr="00DE43A4">
        <w:tc>
          <w:tcPr>
            <w:tcW w:w="0" w:type="auto"/>
            <w:shd w:val="clear" w:color="auto" w:fill="auto"/>
          </w:tcPr>
          <w:p w14:paraId="3FE3E8AB" w14:textId="77777777" w:rsidR="00A75E19" w:rsidRPr="00F90E63" w:rsidRDefault="00A75E19" w:rsidP="00DE43A4">
            <w:pPr>
              <w:widowControl w:val="0"/>
              <w:autoSpaceDE w:val="0"/>
              <w:autoSpaceDN w:val="0"/>
              <w:adjustRightInd w:val="0"/>
              <w:rPr>
                <w:bCs/>
              </w:rPr>
            </w:pPr>
            <w:r w:rsidRPr="00F90E63">
              <w:rPr>
                <w:bCs/>
              </w:rPr>
              <w:t>Fertilization by more than one sperm</w:t>
            </w:r>
          </w:p>
        </w:tc>
        <w:tc>
          <w:tcPr>
            <w:tcW w:w="0" w:type="auto"/>
            <w:shd w:val="clear" w:color="auto" w:fill="auto"/>
          </w:tcPr>
          <w:p w14:paraId="2561B885" w14:textId="77777777" w:rsidR="00A75E19" w:rsidRPr="00F90E63" w:rsidRDefault="00A75E19" w:rsidP="00DE43A4">
            <w:pPr>
              <w:widowControl w:val="0"/>
              <w:autoSpaceDE w:val="0"/>
              <w:autoSpaceDN w:val="0"/>
              <w:adjustRightInd w:val="0"/>
              <w:rPr>
                <w:bCs/>
              </w:rPr>
            </w:pPr>
            <w:r w:rsidRPr="00F90E63">
              <w:rPr>
                <w:bCs/>
              </w:rPr>
              <w:t>Polyploidy</w:t>
            </w:r>
          </w:p>
        </w:tc>
        <w:tc>
          <w:tcPr>
            <w:tcW w:w="0" w:type="auto"/>
            <w:shd w:val="clear" w:color="auto" w:fill="auto"/>
          </w:tcPr>
          <w:p w14:paraId="30F09C56" w14:textId="77777777" w:rsidR="00A75E19" w:rsidRPr="00F90E63" w:rsidRDefault="00A75E19" w:rsidP="00DE43A4">
            <w:pPr>
              <w:widowControl w:val="0"/>
              <w:autoSpaceDE w:val="0"/>
              <w:autoSpaceDN w:val="0"/>
              <w:adjustRightInd w:val="0"/>
              <w:rPr>
                <w:bCs/>
              </w:rPr>
            </w:pPr>
            <w:proofErr w:type="spellStart"/>
            <w:r w:rsidRPr="00F90E63">
              <w:rPr>
                <w:bCs/>
              </w:rPr>
              <w:t>Triploidy</w:t>
            </w:r>
            <w:proofErr w:type="spellEnd"/>
          </w:p>
        </w:tc>
        <w:tc>
          <w:tcPr>
            <w:tcW w:w="0" w:type="auto"/>
            <w:shd w:val="clear" w:color="auto" w:fill="auto"/>
          </w:tcPr>
          <w:p w14:paraId="19AA56CD" w14:textId="77777777" w:rsidR="00A75E19" w:rsidRPr="00F90E63" w:rsidRDefault="00A75E19" w:rsidP="00DE43A4">
            <w:pPr>
              <w:widowControl w:val="0"/>
              <w:autoSpaceDE w:val="0"/>
              <w:autoSpaceDN w:val="0"/>
              <w:adjustRightInd w:val="0"/>
              <w:rPr>
                <w:bCs/>
              </w:rPr>
            </w:pPr>
            <w:r w:rsidRPr="00F90E63">
              <w:rPr>
                <w:bCs/>
              </w:rPr>
              <w:t xml:space="preserve">Almost always fatal in </w:t>
            </w:r>
            <w:proofErr w:type="gramStart"/>
            <w:r w:rsidRPr="00F90E63">
              <w:rPr>
                <w:bCs/>
              </w:rPr>
              <w:t>utero;</w:t>
            </w:r>
            <w:proofErr w:type="gramEnd"/>
            <w:r w:rsidRPr="00F90E63">
              <w:rPr>
                <w:bCs/>
              </w:rPr>
              <w:t xml:space="preserve"> </w:t>
            </w:r>
          </w:p>
          <w:p w14:paraId="36D0BBDB" w14:textId="77777777" w:rsidR="00A75E19" w:rsidRPr="00F90E63" w:rsidRDefault="00A75E19" w:rsidP="00DE43A4">
            <w:pPr>
              <w:widowControl w:val="0"/>
              <w:autoSpaceDE w:val="0"/>
              <w:autoSpaceDN w:val="0"/>
              <w:adjustRightInd w:val="0"/>
              <w:rPr>
                <w:bCs/>
              </w:rPr>
            </w:pPr>
            <w:r>
              <w:rPr>
                <w:bCs/>
              </w:rPr>
              <w:t>–</w:t>
            </w:r>
            <w:r w:rsidRPr="00F90E63">
              <w:rPr>
                <w:bCs/>
              </w:rPr>
              <w:t>&gt; ~15% of miscarriages</w:t>
            </w:r>
          </w:p>
        </w:tc>
        <w:tc>
          <w:tcPr>
            <w:tcW w:w="0" w:type="auto"/>
            <w:shd w:val="clear" w:color="auto" w:fill="auto"/>
          </w:tcPr>
          <w:p w14:paraId="00C3A20B" w14:textId="77777777" w:rsidR="00A75E19" w:rsidRPr="00F90E63" w:rsidRDefault="00A75E19" w:rsidP="00DE43A4">
            <w:pPr>
              <w:widowControl w:val="0"/>
              <w:autoSpaceDE w:val="0"/>
              <w:autoSpaceDN w:val="0"/>
              <w:adjustRightInd w:val="0"/>
              <w:rPr>
                <w:bCs/>
              </w:rPr>
            </w:pPr>
            <w:r w:rsidRPr="00F90E63">
              <w:rPr>
                <w:bCs/>
              </w:rPr>
              <w:t>Fatal within a month</w:t>
            </w:r>
          </w:p>
        </w:tc>
      </w:tr>
      <w:tr w:rsidR="00A75E19" w:rsidRPr="00F90E63" w14:paraId="0C59D7D2" w14:textId="77777777" w:rsidTr="00DE43A4">
        <w:tc>
          <w:tcPr>
            <w:tcW w:w="0" w:type="auto"/>
            <w:shd w:val="clear" w:color="auto" w:fill="auto"/>
          </w:tcPr>
          <w:p w14:paraId="788E45CE" w14:textId="77777777" w:rsidR="00A75E19" w:rsidRPr="00F90E63" w:rsidRDefault="00A75E19" w:rsidP="00DE43A4">
            <w:pPr>
              <w:widowControl w:val="0"/>
              <w:autoSpaceDE w:val="0"/>
              <w:autoSpaceDN w:val="0"/>
              <w:adjustRightInd w:val="0"/>
              <w:rPr>
                <w:bCs/>
              </w:rPr>
            </w:pPr>
          </w:p>
        </w:tc>
        <w:tc>
          <w:tcPr>
            <w:tcW w:w="0" w:type="auto"/>
            <w:shd w:val="clear" w:color="auto" w:fill="auto"/>
          </w:tcPr>
          <w:p w14:paraId="0518EFE4" w14:textId="77777777" w:rsidR="00A75E19" w:rsidRPr="00F90E63" w:rsidRDefault="00A75E19" w:rsidP="00DE43A4">
            <w:pPr>
              <w:widowControl w:val="0"/>
              <w:autoSpaceDE w:val="0"/>
              <w:autoSpaceDN w:val="0"/>
              <w:adjustRightInd w:val="0"/>
              <w:rPr>
                <w:bCs/>
              </w:rPr>
            </w:pPr>
          </w:p>
        </w:tc>
        <w:tc>
          <w:tcPr>
            <w:tcW w:w="0" w:type="auto"/>
            <w:shd w:val="clear" w:color="auto" w:fill="auto"/>
          </w:tcPr>
          <w:p w14:paraId="28B7C1A4" w14:textId="77777777" w:rsidR="00A75E19" w:rsidRPr="00F90E63" w:rsidRDefault="00A75E19" w:rsidP="00DE43A4">
            <w:pPr>
              <w:widowControl w:val="0"/>
              <w:autoSpaceDE w:val="0"/>
              <w:autoSpaceDN w:val="0"/>
              <w:adjustRightInd w:val="0"/>
              <w:rPr>
                <w:bCs/>
              </w:rPr>
            </w:pPr>
            <w:proofErr w:type="spellStart"/>
            <w:r w:rsidRPr="00F90E63">
              <w:rPr>
                <w:bCs/>
              </w:rPr>
              <w:t>Tetraploidy</w:t>
            </w:r>
            <w:proofErr w:type="spellEnd"/>
          </w:p>
        </w:tc>
        <w:tc>
          <w:tcPr>
            <w:tcW w:w="0" w:type="auto"/>
            <w:shd w:val="clear" w:color="auto" w:fill="auto"/>
          </w:tcPr>
          <w:p w14:paraId="2C8C72D1" w14:textId="77777777" w:rsidR="00A75E19" w:rsidRPr="00F90E63" w:rsidRDefault="00A75E19" w:rsidP="00DE43A4">
            <w:pPr>
              <w:widowControl w:val="0"/>
              <w:autoSpaceDE w:val="0"/>
              <w:autoSpaceDN w:val="0"/>
              <w:adjustRightInd w:val="0"/>
              <w:rPr>
                <w:bCs/>
              </w:rPr>
            </w:pPr>
            <w:r w:rsidRPr="00F90E63">
              <w:rPr>
                <w:bCs/>
              </w:rPr>
              <w:t xml:space="preserve">Fatal in </w:t>
            </w:r>
            <w:proofErr w:type="gramStart"/>
            <w:r w:rsidRPr="00F90E63">
              <w:rPr>
                <w:bCs/>
              </w:rPr>
              <w:t>utero;</w:t>
            </w:r>
            <w:proofErr w:type="gramEnd"/>
            <w:r w:rsidRPr="00F90E63">
              <w:rPr>
                <w:bCs/>
              </w:rPr>
              <w:t xml:space="preserve"> </w:t>
            </w:r>
          </w:p>
          <w:p w14:paraId="231D8548" w14:textId="77777777" w:rsidR="00A75E19" w:rsidRPr="00F90E63" w:rsidRDefault="00A75E19" w:rsidP="00DE43A4">
            <w:pPr>
              <w:widowControl w:val="0"/>
              <w:autoSpaceDE w:val="0"/>
              <w:autoSpaceDN w:val="0"/>
              <w:adjustRightInd w:val="0"/>
              <w:rPr>
                <w:bCs/>
              </w:rPr>
            </w:pPr>
            <w:r>
              <w:rPr>
                <w:bCs/>
              </w:rPr>
              <w:t>–</w:t>
            </w:r>
            <w:r w:rsidRPr="00F90E63">
              <w:rPr>
                <w:bCs/>
              </w:rPr>
              <w:t>&gt; ~5% of miscarriages</w:t>
            </w:r>
          </w:p>
        </w:tc>
        <w:tc>
          <w:tcPr>
            <w:tcW w:w="0" w:type="auto"/>
            <w:shd w:val="clear" w:color="auto" w:fill="auto"/>
          </w:tcPr>
          <w:p w14:paraId="3E8EEE54" w14:textId="77777777" w:rsidR="00A75E19" w:rsidRPr="00F90E63" w:rsidRDefault="00A75E19" w:rsidP="00DE43A4">
            <w:pPr>
              <w:widowControl w:val="0"/>
              <w:autoSpaceDE w:val="0"/>
              <w:autoSpaceDN w:val="0"/>
              <w:adjustRightInd w:val="0"/>
              <w:rPr>
                <w:bCs/>
              </w:rPr>
            </w:pPr>
          </w:p>
        </w:tc>
      </w:tr>
      <w:tr w:rsidR="00A75E19" w:rsidRPr="00F90E63" w14:paraId="7B045A88" w14:textId="77777777" w:rsidTr="00DE43A4">
        <w:tc>
          <w:tcPr>
            <w:tcW w:w="0" w:type="auto"/>
            <w:gridSpan w:val="5"/>
            <w:shd w:val="clear" w:color="auto" w:fill="EEECE1" w:themeFill="background2"/>
          </w:tcPr>
          <w:p w14:paraId="6DB95BD1" w14:textId="77777777" w:rsidR="00A75E19" w:rsidRPr="00113E9A" w:rsidRDefault="00A75E19" w:rsidP="00DE43A4">
            <w:pPr>
              <w:widowControl w:val="0"/>
              <w:autoSpaceDE w:val="0"/>
              <w:autoSpaceDN w:val="0"/>
              <w:adjustRightInd w:val="0"/>
              <w:rPr>
                <w:bCs/>
                <w:sz w:val="16"/>
                <w:szCs w:val="16"/>
              </w:rPr>
            </w:pPr>
          </w:p>
        </w:tc>
      </w:tr>
      <w:tr w:rsidR="00A75E19" w:rsidRPr="00F90E63" w14:paraId="217DBD50" w14:textId="77777777" w:rsidTr="00DE43A4">
        <w:tc>
          <w:tcPr>
            <w:tcW w:w="0" w:type="auto"/>
            <w:shd w:val="clear" w:color="auto" w:fill="auto"/>
          </w:tcPr>
          <w:p w14:paraId="71120C1D" w14:textId="77777777" w:rsidR="00A75E19" w:rsidRPr="00F90E63" w:rsidRDefault="00A75E19" w:rsidP="00DE43A4">
            <w:pPr>
              <w:widowControl w:val="0"/>
              <w:autoSpaceDE w:val="0"/>
              <w:autoSpaceDN w:val="0"/>
              <w:adjustRightInd w:val="0"/>
              <w:rPr>
                <w:bCs/>
              </w:rPr>
            </w:pPr>
            <w:r w:rsidRPr="00F90E63">
              <w:rPr>
                <w:bCs/>
              </w:rPr>
              <w:t xml:space="preserve">Meiotic non-disjunction </w:t>
            </w:r>
          </w:p>
        </w:tc>
        <w:tc>
          <w:tcPr>
            <w:tcW w:w="0" w:type="auto"/>
            <w:shd w:val="clear" w:color="auto" w:fill="auto"/>
          </w:tcPr>
          <w:p w14:paraId="5C67A65A" w14:textId="77777777" w:rsidR="00A75E19" w:rsidRPr="00F90E63" w:rsidRDefault="00A75E19" w:rsidP="00DE43A4">
            <w:pPr>
              <w:widowControl w:val="0"/>
              <w:autoSpaceDE w:val="0"/>
              <w:autoSpaceDN w:val="0"/>
              <w:adjustRightInd w:val="0"/>
              <w:rPr>
                <w:bCs/>
              </w:rPr>
            </w:pPr>
            <w:r w:rsidRPr="00F90E63">
              <w:rPr>
                <w:bCs/>
              </w:rPr>
              <w:t>Aneuploidy</w:t>
            </w:r>
          </w:p>
        </w:tc>
        <w:tc>
          <w:tcPr>
            <w:tcW w:w="0" w:type="auto"/>
            <w:shd w:val="clear" w:color="auto" w:fill="auto"/>
          </w:tcPr>
          <w:p w14:paraId="0F65A13E" w14:textId="77777777" w:rsidR="00A75E19" w:rsidRPr="00F90E63" w:rsidRDefault="00A75E19" w:rsidP="00DE43A4">
            <w:pPr>
              <w:widowControl w:val="0"/>
              <w:autoSpaceDE w:val="0"/>
              <w:autoSpaceDN w:val="0"/>
              <w:adjustRightInd w:val="0"/>
              <w:rPr>
                <w:bCs/>
              </w:rPr>
            </w:pPr>
            <w:r w:rsidRPr="00F90E63">
              <w:rPr>
                <w:bCs/>
              </w:rPr>
              <w:t>Autosomal trisomy</w:t>
            </w:r>
          </w:p>
        </w:tc>
        <w:tc>
          <w:tcPr>
            <w:tcW w:w="0" w:type="auto"/>
            <w:shd w:val="clear" w:color="auto" w:fill="auto"/>
          </w:tcPr>
          <w:p w14:paraId="48E77322" w14:textId="77777777" w:rsidR="00A75E19" w:rsidRPr="00F90E63" w:rsidRDefault="00A75E19" w:rsidP="00DE43A4">
            <w:pPr>
              <w:widowControl w:val="0"/>
              <w:autoSpaceDE w:val="0"/>
              <w:autoSpaceDN w:val="0"/>
              <w:adjustRightInd w:val="0"/>
              <w:rPr>
                <w:bCs/>
              </w:rPr>
            </w:pPr>
            <w:r>
              <w:rPr>
                <w:bCs/>
              </w:rPr>
              <w:t>Usually</w:t>
            </w:r>
            <w:r w:rsidRPr="00F90E63">
              <w:rPr>
                <w:bCs/>
              </w:rPr>
              <w:t xml:space="preserve"> fatal in utero, but trisomy 8, 13 and 18 sometimes survive until birth and trisomy 21 can survive into </w:t>
            </w:r>
            <w:proofErr w:type="gramStart"/>
            <w:r w:rsidRPr="00F90E63">
              <w:rPr>
                <w:bCs/>
              </w:rPr>
              <w:t>adulthood;</w:t>
            </w:r>
            <w:proofErr w:type="gramEnd"/>
            <w:r w:rsidRPr="00F90E63">
              <w:rPr>
                <w:bCs/>
              </w:rPr>
              <w:t xml:space="preserve"> </w:t>
            </w:r>
          </w:p>
          <w:p w14:paraId="7238AE40" w14:textId="77777777" w:rsidR="00A75E19" w:rsidRPr="00F90E63" w:rsidRDefault="00A75E19" w:rsidP="00DE43A4">
            <w:pPr>
              <w:widowControl w:val="0"/>
              <w:autoSpaceDE w:val="0"/>
              <w:autoSpaceDN w:val="0"/>
              <w:adjustRightInd w:val="0"/>
              <w:rPr>
                <w:bCs/>
              </w:rPr>
            </w:pPr>
            <w:proofErr w:type="spellStart"/>
            <w:r w:rsidRPr="00F90E63">
              <w:rPr>
                <w:bCs/>
              </w:rPr>
              <w:t>trisomies</w:t>
            </w:r>
            <w:proofErr w:type="spellEnd"/>
            <w:r>
              <w:rPr>
                <w:bCs/>
              </w:rPr>
              <w:t xml:space="preserve"> –</w:t>
            </w:r>
            <w:r w:rsidRPr="00F90E63">
              <w:rPr>
                <w:bCs/>
              </w:rPr>
              <w:t xml:space="preserve">&gt; ~1/3 of miscarriages </w:t>
            </w:r>
          </w:p>
        </w:tc>
        <w:tc>
          <w:tcPr>
            <w:tcW w:w="0" w:type="auto"/>
            <w:shd w:val="clear" w:color="auto" w:fill="auto"/>
          </w:tcPr>
          <w:p w14:paraId="0381B15C" w14:textId="77777777" w:rsidR="00A75E19" w:rsidRPr="00F90E63" w:rsidRDefault="00A75E19" w:rsidP="00DE43A4">
            <w:pPr>
              <w:widowControl w:val="0"/>
              <w:autoSpaceDE w:val="0"/>
              <w:autoSpaceDN w:val="0"/>
              <w:adjustRightInd w:val="0"/>
              <w:rPr>
                <w:bCs/>
              </w:rPr>
            </w:pPr>
            <w:r w:rsidRPr="00F90E63">
              <w:rPr>
                <w:bCs/>
              </w:rPr>
              <w:t>Trisomy 8, 13 or 18 severely disabled and do not survive to adulthood; trisomy 21 can survive to adulthood, although heart defects and leukemia relatively common; degree of mental retardation variable</w:t>
            </w:r>
          </w:p>
        </w:tc>
      </w:tr>
      <w:tr w:rsidR="00E57903" w:rsidRPr="00F90E63" w14:paraId="5C2A5BB8" w14:textId="77777777" w:rsidTr="00DE43A4">
        <w:tc>
          <w:tcPr>
            <w:tcW w:w="0" w:type="auto"/>
            <w:shd w:val="clear" w:color="auto" w:fill="auto"/>
          </w:tcPr>
          <w:p w14:paraId="64D5B20A" w14:textId="77777777" w:rsidR="00E57903" w:rsidRPr="00F90E63" w:rsidRDefault="00E57903" w:rsidP="00DE43A4">
            <w:pPr>
              <w:widowControl w:val="0"/>
              <w:autoSpaceDE w:val="0"/>
              <w:autoSpaceDN w:val="0"/>
              <w:adjustRightInd w:val="0"/>
              <w:rPr>
                <w:bCs/>
              </w:rPr>
            </w:pPr>
          </w:p>
        </w:tc>
        <w:tc>
          <w:tcPr>
            <w:tcW w:w="0" w:type="auto"/>
            <w:shd w:val="clear" w:color="auto" w:fill="auto"/>
          </w:tcPr>
          <w:p w14:paraId="751C233D" w14:textId="77777777" w:rsidR="00E57903" w:rsidRPr="00F90E63" w:rsidRDefault="00E57903" w:rsidP="00DE43A4">
            <w:pPr>
              <w:widowControl w:val="0"/>
              <w:autoSpaceDE w:val="0"/>
              <w:autoSpaceDN w:val="0"/>
              <w:adjustRightInd w:val="0"/>
              <w:rPr>
                <w:bCs/>
              </w:rPr>
            </w:pPr>
          </w:p>
        </w:tc>
        <w:tc>
          <w:tcPr>
            <w:tcW w:w="0" w:type="auto"/>
            <w:shd w:val="clear" w:color="auto" w:fill="auto"/>
          </w:tcPr>
          <w:p w14:paraId="5380D3CB" w14:textId="600D78C3" w:rsidR="00E57903" w:rsidRPr="00F90E63" w:rsidRDefault="00E57903" w:rsidP="00DE43A4">
            <w:pPr>
              <w:widowControl w:val="0"/>
              <w:autoSpaceDE w:val="0"/>
              <w:autoSpaceDN w:val="0"/>
              <w:adjustRightInd w:val="0"/>
              <w:rPr>
                <w:bCs/>
              </w:rPr>
            </w:pPr>
            <w:r>
              <w:rPr>
                <w:bCs/>
              </w:rPr>
              <w:t>Autosomal monosomy</w:t>
            </w:r>
          </w:p>
        </w:tc>
        <w:tc>
          <w:tcPr>
            <w:tcW w:w="0" w:type="auto"/>
            <w:shd w:val="clear" w:color="auto" w:fill="auto"/>
          </w:tcPr>
          <w:p w14:paraId="1049FDAC" w14:textId="28A46F9C" w:rsidR="00E57903" w:rsidRPr="00F90E63" w:rsidRDefault="006116EC" w:rsidP="00DE43A4">
            <w:pPr>
              <w:widowControl w:val="0"/>
              <w:autoSpaceDE w:val="0"/>
              <w:autoSpaceDN w:val="0"/>
              <w:adjustRightInd w:val="0"/>
              <w:rPr>
                <w:bCs/>
              </w:rPr>
            </w:pPr>
            <w:r>
              <w:rPr>
                <w:bCs/>
              </w:rPr>
              <w:t>Almost always fatal in utero</w:t>
            </w:r>
          </w:p>
        </w:tc>
        <w:tc>
          <w:tcPr>
            <w:tcW w:w="0" w:type="auto"/>
            <w:shd w:val="clear" w:color="auto" w:fill="auto"/>
          </w:tcPr>
          <w:p w14:paraId="01956AAF" w14:textId="77777777" w:rsidR="00E57903" w:rsidRPr="00F90E63" w:rsidRDefault="00E57903" w:rsidP="00DE43A4">
            <w:pPr>
              <w:widowControl w:val="0"/>
              <w:autoSpaceDE w:val="0"/>
              <w:autoSpaceDN w:val="0"/>
              <w:adjustRightInd w:val="0"/>
              <w:rPr>
                <w:bCs/>
              </w:rPr>
            </w:pPr>
          </w:p>
        </w:tc>
      </w:tr>
      <w:tr w:rsidR="00A75E19" w:rsidRPr="00F90E63" w14:paraId="0F52D60A" w14:textId="77777777" w:rsidTr="00DE43A4">
        <w:tc>
          <w:tcPr>
            <w:tcW w:w="0" w:type="auto"/>
            <w:shd w:val="clear" w:color="auto" w:fill="auto"/>
          </w:tcPr>
          <w:p w14:paraId="6FD463F3" w14:textId="77777777" w:rsidR="00A75E19" w:rsidRPr="00F90E63" w:rsidRDefault="00A75E19" w:rsidP="00DE43A4">
            <w:pPr>
              <w:widowControl w:val="0"/>
              <w:autoSpaceDE w:val="0"/>
              <w:autoSpaceDN w:val="0"/>
              <w:adjustRightInd w:val="0"/>
              <w:rPr>
                <w:bCs/>
              </w:rPr>
            </w:pPr>
          </w:p>
        </w:tc>
        <w:tc>
          <w:tcPr>
            <w:tcW w:w="0" w:type="auto"/>
            <w:shd w:val="clear" w:color="auto" w:fill="auto"/>
          </w:tcPr>
          <w:p w14:paraId="420B62D4" w14:textId="77777777" w:rsidR="00A75E19" w:rsidRPr="00F90E63" w:rsidRDefault="00A75E19" w:rsidP="00DE43A4">
            <w:pPr>
              <w:widowControl w:val="0"/>
              <w:autoSpaceDE w:val="0"/>
              <w:autoSpaceDN w:val="0"/>
              <w:adjustRightInd w:val="0"/>
              <w:rPr>
                <w:bCs/>
              </w:rPr>
            </w:pPr>
          </w:p>
        </w:tc>
        <w:tc>
          <w:tcPr>
            <w:tcW w:w="0" w:type="auto"/>
            <w:shd w:val="clear" w:color="auto" w:fill="auto"/>
          </w:tcPr>
          <w:p w14:paraId="49DB3B1A" w14:textId="77777777" w:rsidR="00A75E19" w:rsidRPr="00F90E63" w:rsidRDefault="00A75E19" w:rsidP="00DE43A4">
            <w:pPr>
              <w:widowControl w:val="0"/>
              <w:autoSpaceDE w:val="0"/>
              <w:autoSpaceDN w:val="0"/>
              <w:adjustRightInd w:val="0"/>
              <w:rPr>
                <w:bCs/>
              </w:rPr>
            </w:pPr>
            <w:r w:rsidRPr="00F90E63">
              <w:rPr>
                <w:bCs/>
              </w:rPr>
              <w:t xml:space="preserve">45XO </w:t>
            </w:r>
            <w:r>
              <w:rPr>
                <w:bCs/>
              </w:rPr>
              <w:t xml:space="preserve">(44 autosomes plus 1 X chromosome) </w:t>
            </w:r>
            <w:r w:rsidRPr="00F90E63">
              <w:rPr>
                <w:bCs/>
              </w:rPr>
              <w:t>= Turner syndrome</w:t>
            </w:r>
          </w:p>
        </w:tc>
        <w:tc>
          <w:tcPr>
            <w:tcW w:w="0" w:type="auto"/>
            <w:shd w:val="clear" w:color="auto" w:fill="auto"/>
          </w:tcPr>
          <w:p w14:paraId="7A773759" w14:textId="77777777" w:rsidR="00A75E19" w:rsidRPr="00F90E63" w:rsidRDefault="00A75E19" w:rsidP="00DE43A4">
            <w:pPr>
              <w:widowControl w:val="0"/>
              <w:autoSpaceDE w:val="0"/>
              <w:autoSpaceDN w:val="0"/>
              <w:adjustRightInd w:val="0"/>
              <w:rPr>
                <w:bCs/>
              </w:rPr>
            </w:pPr>
            <w:r w:rsidRPr="00F90E63">
              <w:rPr>
                <w:bCs/>
              </w:rPr>
              <w:t xml:space="preserve">99% die in utero; but </w:t>
            </w:r>
            <w:r>
              <w:rPr>
                <w:bCs/>
              </w:rPr>
              <w:t xml:space="preserve">this is the </w:t>
            </w:r>
            <w:r w:rsidRPr="00F90E63">
              <w:rPr>
                <w:bCs/>
              </w:rPr>
              <w:t>only viable monosomy*</w:t>
            </w:r>
          </w:p>
        </w:tc>
        <w:tc>
          <w:tcPr>
            <w:tcW w:w="0" w:type="auto"/>
            <w:shd w:val="clear" w:color="auto" w:fill="auto"/>
          </w:tcPr>
          <w:p w14:paraId="4A93488B" w14:textId="77777777" w:rsidR="00A75E19" w:rsidRPr="00F90E63" w:rsidRDefault="00A75E19" w:rsidP="00DE43A4">
            <w:pPr>
              <w:widowControl w:val="0"/>
              <w:autoSpaceDE w:val="0"/>
              <w:autoSpaceDN w:val="0"/>
              <w:adjustRightInd w:val="0"/>
              <w:rPr>
                <w:bCs/>
              </w:rPr>
            </w:pPr>
            <w:r w:rsidRPr="00F90E63">
              <w:rPr>
                <w:bCs/>
              </w:rPr>
              <w:t>Infertile, normal IQ</w:t>
            </w:r>
          </w:p>
        </w:tc>
      </w:tr>
      <w:tr w:rsidR="00A75E19" w:rsidRPr="00F90E63" w14:paraId="72B7263A" w14:textId="77777777" w:rsidTr="00DE43A4">
        <w:tc>
          <w:tcPr>
            <w:tcW w:w="0" w:type="auto"/>
            <w:shd w:val="clear" w:color="auto" w:fill="auto"/>
          </w:tcPr>
          <w:p w14:paraId="77E9F36E" w14:textId="77777777" w:rsidR="00A75E19" w:rsidRPr="00F90E63" w:rsidRDefault="00A75E19" w:rsidP="00DE43A4">
            <w:pPr>
              <w:widowControl w:val="0"/>
              <w:autoSpaceDE w:val="0"/>
              <w:autoSpaceDN w:val="0"/>
              <w:adjustRightInd w:val="0"/>
              <w:rPr>
                <w:bCs/>
              </w:rPr>
            </w:pPr>
          </w:p>
        </w:tc>
        <w:tc>
          <w:tcPr>
            <w:tcW w:w="0" w:type="auto"/>
            <w:shd w:val="clear" w:color="auto" w:fill="auto"/>
          </w:tcPr>
          <w:p w14:paraId="652CACD5" w14:textId="77777777" w:rsidR="00A75E19" w:rsidRPr="00F90E63" w:rsidRDefault="00A75E19" w:rsidP="00DE43A4">
            <w:pPr>
              <w:widowControl w:val="0"/>
              <w:autoSpaceDE w:val="0"/>
              <w:autoSpaceDN w:val="0"/>
              <w:adjustRightInd w:val="0"/>
              <w:rPr>
                <w:bCs/>
              </w:rPr>
            </w:pPr>
          </w:p>
        </w:tc>
        <w:tc>
          <w:tcPr>
            <w:tcW w:w="0" w:type="auto"/>
            <w:shd w:val="clear" w:color="auto" w:fill="auto"/>
          </w:tcPr>
          <w:p w14:paraId="7DEF5A8A" w14:textId="77777777" w:rsidR="00A75E19" w:rsidRPr="00F90E63" w:rsidRDefault="00A75E19" w:rsidP="00DE43A4">
            <w:pPr>
              <w:widowControl w:val="0"/>
              <w:autoSpaceDE w:val="0"/>
              <w:autoSpaceDN w:val="0"/>
              <w:adjustRightInd w:val="0"/>
              <w:rPr>
                <w:bCs/>
              </w:rPr>
            </w:pPr>
            <w:r w:rsidRPr="00F90E63">
              <w:rPr>
                <w:bCs/>
              </w:rPr>
              <w:t xml:space="preserve">47XXY = </w:t>
            </w:r>
            <w:proofErr w:type="spellStart"/>
            <w:r w:rsidRPr="00F90E63">
              <w:rPr>
                <w:bCs/>
              </w:rPr>
              <w:t>Kleinfelter</w:t>
            </w:r>
            <w:proofErr w:type="spellEnd"/>
            <w:r w:rsidRPr="00F90E63">
              <w:rPr>
                <w:bCs/>
              </w:rPr>
              <w:t xml:space="preserve"> syndrome</w:t>
            </w:r>
          </w:p>
        </w:tc>
        <w:tc>
          <w:tcPr>
            <w:tcW w:w="0" w:type="auto"/>
            <w:shd w:val="clear" w:color="auto" w:fill="auto"/>
          </w:tcPr>
          <w:p w14:paraId="6271674D" w14:textId="77777777" w:rsidR="00A75E19" w:rsidRPr="00F90E63" w:rsidRDefault="00A75E19" w:rsidP="00DE43A4">
            <w:pPr>
              <w:widowControl w:val="0"/>
              <w:autoSpaceDE w:val="0"/>
              <w:autoSpaceDN w:val="0"/>
              <w:adjustRightInd w:val="0"/>
              <w:rPr>
                <w:bCs/>
              </w:rPr>
            </w:pPr>
            <w:r w:rsidRPr="00F90E63">
              <w:rPr>
                <w:bCs/>
              </w:rPr>
              <w:t>Majority die in utero, but some survive into adulthood*</w:t>
            </w:r>
          </w:p>
        </w:tc>
        <w:tc>
          <w:tcPr>
            <w:tcW w:w="0" w:type="auto"/>
            <w:shd w:val="clear" w:color="auto" w:fill="auto"/>
          </w:tcPr>
          <w:p w14:paraId="3394E8E3" w14:textId="77777777" w:rsidR="00A75E19" w:rsidRPr="00F90E63" w:rsidRDefault="00A75E19" w:rsidP="00DE43A4">
            <w:pPr>
              <w:widowControl w:val="0"/>
              <w:autoSpaceDE w:val="0"/>
              <w:autoSpaceDN w:val="0"/>
              <w:adjustRightInd w:val="0"/>
              <w:rPr>
                <w:bCs/>
              </w:rPr>
            </w:pPr>
            <w:r w:rsidRPr="00F90E63">
              <w:rPr>
                <w:bCs/>
              </w:rPr>
              <w:t>Very low fertility and learning disabilities common</w:t>
            </w:r>
          </w:p>
        </w:tc>
      </w:tr>
      <w:tr w:rsidR="00A75E19" w:rsidRPr="00F90E63" w14:paraId="4AD4CC4D" w14:textId="77777777" w:rsidTr="00DE43A4">
        <w:tc>
          <w:tcPr>
            <w:tcW w:w="0" w:type="auto"/>
            <w:gridSpan w:val="5"/>
            <w:shd w:val="clear" w:color="auto" w:fill="EEECE1" w:themeFill="background2"/>
          </w:tcPr>
          <w:p w14:paraId="77427022" w14:textId="77777777" w:rsidR="00A75E19" w:rsidRPr="00113E9A" w:rsidRDefault="00A75E19" w:rsidP="00DE43A4">
            <w:pPr>
              <w:widowControl w:val="0"/>
              <w:autoSpaceDE w:val="0"/>
              <w:autoSpaceDN w:val="0"/>
              <w:adjustRightInd w:val="0"/>
              <w:rPr>
                <w:bCs/>
                <w:sz w:val="16"/>
                <w:szCs w:val="16"/>
              </w:rPr>
            </w:pPr>
          </w:p>
        </w:tc>
      </w:tr>
      <w:tr w:rsidR="00A75E19" w:rsidRPr="00F90E63" w14:paraId="09C7C8BF" w14:textId="77777777" w:rsidTr="00DE43A4">
        <w:tc>
          <w:tcPr>
            <w:tcW w:w="0" w:type="auto"/>
            <w:shd w:val="clear" w:color="auto" w:fill="auto"/>
          </w:tcPr>
          <w:p w14:paraId="60AE7ADD" w14:textId="77777777" w:rsidR="00A75E19" w:rsidRPr="00F90E63" w:rsidRDefault="00A75E19" w:rsidP="00DE43A4">
            <w:pPr>
              <w:widowControl w:val="0"/>
              <w:autoSpaceDE w:val="0"/>
              <w:autoSpaceDN w:val="0"/>
              <w:adjustRightInd w:val="0"/>
              <w:rPr>
                <w:bCs/>
              </w:rPr>
            </w:pPr>
            <w:r w:rsidRPr="00F90E63">
              <w:rPr>
                <w:bCs/>
              </w:rPr>
              <w:t xml:space="preserve">Mitotic non-disjunction </w:t>
            </w:r>
          </w:p>
        </w:tc>
        <w:tc>
          <w:tcPr>
            <w:tcW w:w="0" w:type="auto"/>
            <w:shd w:val="clear" w:color="auto" w:fill="auto"/>
          </w:tcPr>
          <w:p w14:paraId="20AC68C6" w14:textId="77777777" w:rsidR="00A75E19" w:rsidRPr="00F90E63" w:rsidRDefault="00A75E19" w:rsidP="00DE43A4">
            <w:pPr>
              <w:widowControl w:val="0"/>
              <w:autoSpaceDE w:val="0"/>
              <w:autoSpaceDN w:val="0"/>
              <w:adjustRightInd w:val="0"/>
              <w:rPr>
                <w:bCs/>
              </w:rPr>
            </w:pPr>
            <w:r w:rsidRPr="00F90E63">
              <w:rPr>
                <w:bCs/>
              </w:rPr>
              <w:t>If occurs very early in embryonic development, can result in polyploidy or aneuploidy or mosaic</w:t>
            </w:r>
          </w:p>
        </w:tc>
        <w:tc>
          <w:tcPr>
            <w:tcW w:w="0" w:type="auto"/>
            <w:shd w:val="clear" w:color="auto" w:fill="auto"/>
          </w:tcPr>
          <w:p w14:paraId="113C2A68" w14:textId="77777777" w:rsidR="00A75E19" w:rsidRPr="00F90E63" w:rsidRDefault="00A75E19" w:rsidP="00DE43A4">
            <w:pPr>
              <w:widowControl w:val="0"/>
              <w:autoSpaceDE w:val="0"/>
              <w:autoSpaceDN w:val="0"/>
              <w:adjustRightInd w:val="0"/>
              <w:rPr>
                <w:bCs/>
              </w:rPr>
            </w:pPr>
            <w:proofErr w:type="spellStart"/>
            <w:r w:rsidRPr="00F90E63">
              <w:rPr>
                <w:bCs/>
              </w:rPr>
              <w:t>Kleinfelter</w:t>
            </w:r>
            <w:proofErr w:type="spellEnd"/>
            <w:r w:rsidRPr="00F90E63">
              <w:rPr>
                <w:bCs/>
              </w:rPr>
              <w:t xml:space="preserve"> syndrome mosaic can have similar symptoms, but some cells have normal chromosome makeup</w:t>
            </w:r>
          </w:p>
        </w:tc>
        <w:tc>
          <w:tcPr>
            <w:tcW w:w="0" w:type="auto"/>
            <w:shd w:val="clear" w:color="auto" w:fill="auto"/>
          </w:tcPr>
          <w:p w14:paraId="4C338D48" w14:textId="77777777" w:rsidR="00A75E19" w:rsidRPr="00F90E63" w:rsidRDefault="00A75E19" w:rsidP="00DE43A4">
            <w:pPr>
              <w:widowControl w:val="0"/>
              <w:autoSpaceDE w:val="0"/>
              <w:autoSpaceDN w:val="0"/>
              <w:adjustRightInd w:val="0"/>
              <w:rPr>
                <w:bCs/>
              </w:rPr>
            </w:pPr>
          </w:p>
        </w:tc>
        <w:tc>
          <w:tcPr>
            <w:tcW w:w="0" w:type="auto"/>
            <w:shd w:val="clear" w:color="auto" w:fill="auto"/>
          </w:tcPr>
          <w:p w14:paraId="70BFD127" w14:textId="77777777" w:rsidR="00A75E19" w:rsidRPr="00F90E63" w:rsidRDefault="00A75E19" w:rsidP="00DE43A4">
            <w:pPr>
              <w:widowControl w:val="0"/>
              <w:autoSpaceDE w:val="0"/>
              <w:autoSpaceDN w:val="0"/>
              <w:adjustRightInd w:val="0"/>
              <w:rPr>
                <w:bCs/>
              </w:rPr>
            </w:pPr>
          </w:p>
        </w:tc>
      </w:tr>
    </w:tbl>
    <w:p w14:paraId="506CF95D" w14:textId="77777777" w:rsidR="00A75E19" w:rsidRPr="00A56480" w:rsidRDefault="00A75E19" w:rsidP="00A75E19">
      <w:pPr>
        <w:rPr>
          <w:sz w:val="18"/>
          <w:szCs w:val="18"/>
        </w:rPr>
      </w:pPr>
      <w:r w:rsidRPr="00A56480">
        <w:rPr>
          <w:bCs/>
          <w:sz w:val="18"/>
          <w:szCs w:val="18"/>
        </w:rPr>
        <w:t xml:space="preserve">(Primary source: Michael Cummings, 2006, </w:t>
      </w:r>
      <w:r w:rsidRPr="00A56480">
        <w:rPr>
          <w:bCs/>
          <w:sz w:val="18"/>
          <w:szCs w:val="18"/>
          <w:u w:val="single"/>
        </w:rPr>
        <w:t>Human Heredity)</w:t>
      </w:r>
    </w:p>
    <w:p w14:paraId="7FA7448A" w14:textId="77777777" w:rsidR="00A75E19" w:rsidRPr="00A56480" w:rsidRDefault="00A75E19" w:rsidP="00A75E19">
      <w:pPr>
        <w:rPr>
          <w:sz w:val="16"/>
          <w:szCs w:val="16"/>
        </w:rPr>
      </w:pPr>
    </w:p>
    <w:p w14:paraId="21EDC0DE" w14:textId="229E738E" w:rsidR="00FD75E5" w:rsidRPr="00524403" w:rsidRDefault="00A75E19" w:rsidP="00B8146E">
      <w:r w:rsidRPr="00A56480">
        <w:rPr>
          <w:sz w:val="20"/>
          <w:szCs w:val="20"/>
        </w:rPr>
        <w:t>*In each cell all but one X chromosome is inactivated, so variation in the number of X chromosomes does not produce as severe abnormalities as autosomal trisomy or monosomy.  A small part of each X chromosome is not inactivated, which explains why abnormal numbers of X chromosomes result in some abnormalities.</w:t>
      </w:r>
    </w:p>
    <w:sectPr w:rsidR="00FD75E5" w:rsidRPr="00524403" w:rsidSect="00A44417">
      <w:footerReference w:type="even" r:id="rId26"/>
      <w:footerReference w:type="default" r:id="rId27"/>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6F20A" w14:textId="77777777" w:rsidR="00120354" w:rsidRDefault="00120354">
      <w:r>
        <w:separator/>
      </w:r>
    </w:p>
  </w:endnote>
  <w:endnote w:type="continuationSeparator" w:id="0">
    <w:p w14:paraId="50D50006" w14:textId="77777777" w:rsidR="00120354" w:rsidRDefault="0012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D6029" w14:textId="77777777" w:rsidR="00AD7800" w:rsidRDefault="00AD7800" w:rsidP="00561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6EEACD" w14:textId="77777777" w:rsidR="00AD7800" w:rsidRDefault="00AD7800" w:rsidP="00EC7D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D2E2" w14:textId="77777777" w:rsidR="00AD7800" w:rsidRDefault="00AD7800" w:rsidP="00561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3450">
      <w:rPr>
        <w:rStyle w:val="PageNumber"/>
        <w:noProof/>
      </w:rPr>
      <w:t>13</w:t>
    </w:r>
    <w:r>
      <w:rPr>
        <w:rStyle w:val="PageNumber"/>
      </w:rPr>
      <w:fldChar w:fldCharType="end"/>
    </w:r>
  </w:p>
  <w:p w14:paraId="4D4CE5EB" w14:textId="77777777" w:rsidR="00AD7800" w:rsidRDefault="00AD7800" w:rsidP="00EC7D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016E7" w14:textId="77777777" w:rsidR="00120354" w:rsidRDefault="00120354">
      <w:r>
        <w:separator/>
      </w:r>
    </w:p>
  </w:footnote>
  <w:footnote w:type="continuationSeparator" w:id="0">
    <w:p w14:paraId="4EC27F50" w14:textId="77777777" w:rsidR="00120354" w:rsidRDefault="00120354">
      <w:r>
        <w:continuationSeparator/>
      </w:r>
    </w:p>
  </w:footnote>
  <w:footnote w:id="1">
    <w:p w14:paraId="1658617A" w14:textId="0784FD2C" w:rsidR="00AD7800" w:rsidRPr="00F037D1" w:rsidRDefault="00AD7800">
      <w:pPr>
        <w:pStyle w:val="FootnoteText"/>
      </w:pPr>
      <w:r w:rsidRPr="00F037D1">
        <w:rPr>
          <w:rStyle w:val="FootnoteReference"/>
        </w:rPr>
        <w:footnoteRef/>
      </w:r>
      <w:r w:rsidRPr="00F037D1">
        <w:t xml:space="preserve"> By Drs. Ingrid Waldron, Jennifer Doherty, Scott </w:t>
      </w:r>
      <w:proofErr w:type="spellStart"/>
      <w:r w:rsidRPr="00F037D1">
        <w:t>Poethig</w:t>
      </w:r>
      <w:proofErr w:type="spellEnd"/>
      <w:r w:rsidRPr="00F037D1">
        <w:t xml:space="preserve"> and Lori Spindler. Department of Biology, </w:t>
      </w:r>
      <w:r w:rsidR="001B35A7">
        <w:t>University of Pennsylvania, 20</w:t>
      </w:r>
      <w:r w:rsidR="00803BA4">
        <w:t>20</w:t>
      </w:r>
      <w:r w:rsidRPr="00F037D1">
        <w:t>. These Teacher Notes</w:t>
      </w:r>
      <w:r w:rsidR="001620F9">
        <w:t xml:space="preserve"> and </w:t>
      </w:r>
      <w:r w:rsidRPr="00F037D1">
        <w:t>the Student Handout are available at</w:t>
      </w:r>
      <w:r w:rsidR="00954827" w:rsidRPr="00954827">
        <w:t xml:space="preserve"> </w:t>
      </w:r>
      <w:bookmarkStart w:id="0" w:name="_Hlk52170924"/>
      <w:r w:rsidR="00C64925">
        <w:fldChar w:fldCharType="begin"/>
      </w:r>
      <w:r w:rsidR="00C64925">
        <w:instrText xml:space="preserve"> HYPERLINK "https://serendipstudio.org/exchange/bioactivities/mmfmistakes" </w:instrText>
      </w:r>
      <w:r w:rsidR="00C64925">
        <w:fldChar w:fldCharType="separate"/>
      </w:r>
      <w:r w:rsidR="001620F9" w:rsidRPr="00665010">
        <w:rPr>
          <w:rStyle w:val="Hyperlink"/>
        </w:rPr>
        <w:t>https://serendipstudio.org/exchange/bioactivities/mmfmistakes</w:t>
      </w:r>
      <w:r w:rsidR="00C64925">
        <w:rPr>
          <w:rStyle w:val="Hyperlink"/>
        </w:rPr>
        <w:fldChar w:fldCharType="end"/>
      </w:r>
      <w:bookmarkEnd w:id="0"/>
      <w:r w:rsidR="001620F9">
        <w:t>.</w:t>
      </w:r>
    </w:p>
    <w:p w14:paraId="57A03799" w14:textId="77777777" w:rsidR="00AD7800" w:rsidRPr="00A34345" w:rsidRDefault="00AD7800">
      <w:pPr>
        <w:pStyle w:val="FootnoteText"/>
        <w:rPr>
          <w:sz w:val="12"/>
          <w:szCs w:val="12"/>
        </w:rPr>
      </w:pPr>
    </w:p>
  </w:footnote>
  <w:footnote w:id="2">
    <w:p w14:paraId="45CF909B" w14:textId="77777777" w:rsidR="00AD7800" w:rsidRPr="00924F5A" w:rsidRDefault="00AD7800" w:rsidP="00EA0E60">
      <w:pPr>
        <w:pStyle w:val="FootnoteText"/>
        <w:rPr>
          <w:u w:val="single"/>
        </w:rPr>
      </w:pPr>
      <w:r w:rsidRPr="00F27100">
        <w:rPr>
          <w:rStyle w:val="FootnoteReference"/>
        </w:rPr>
        <w:footnoteRef/>
      </w:r>
      <w:r w:rsidRPr="00F27100">
        <w:t xml:space="preserve"> Quotations from </w:t>
      </w:r>
      <w:hyperlink r:id="rId1" w:history="1">
        <w:r w:rsidRPr="00F27100">
          <w:rPr>
            <w:rStyle w:val="Hyperlink"/>
          </w:rPr>
          <w:t>http://www.nextgenscience.org/sites/default/files/HS%20LS%20topics%20combined%206.13.13.pdf</w:t>
        </w:r>
      </w:hyperlink>
    </w:p>
  </w:footnote>
  <w:footnote w:id="3">
    <w:p w14:paraId="40105D21" w14:textId="77777777" w:rsidR="00DB5CF7" w:rsidRPr="00B133D5" w:rsidRDefault="00DB5CF7" w:rsidP="00DB5CF7">
      <w:pPr>
        <w:shd w:val="clear" w:color="auto" w:fill="FFFFFF"/>
        <w:rPr>
          <w:sz w:val="18"/>
          <w:szCs w:val="18"/>
        </w:rPr>
      </w:pPr>
      <w:r w:rsidRPr="001C0F87">
        <w:rPr>
          <w:rStyle w:val="FootnoteReference"/>
          <w:sz w:val="18"/>
          <w:szCs w:val="18"/>
        </w:rPr>
        <w:footnoteRef/>
      </w:r>
      <w:bookmarkStart w:id="3" w:name="_Hlk50452210"/>
      <w:r w:rsidRPr="001C0F87">
        <w:rPr>
          <w:sz w:val="18"/>
          <w:szCs w:val="18"/>
        </w:rPr>
        <w:t>To dra</w:t>
      </w:r>
      <w:r w:rsidRPr="00E719B7">
        <w:rPr>
          <w:sz w:val="18"/>
          <w:szCs w:val="18"/>
        </w:rPr>
        <w:t xml:space="preserve">w </w:t>
      </w:r>
      <w:r w:rsidRPr="00B133D5">
        <w:rPr>
          <w:sz w:val="18"/>
          <w:szCs w:val="18"/>
        </w:rPr>
        <w:t>a line</w:t>
      </w:r>
    </w:p>
    <w:p w14:paraId="4ED1865E" w14:textId="77777777" w:rsidR="00DB5CF7" w:rsidRPr="00B133D5" w:rsidRDefault="00DB5CF7" w:rsidP="00DB5CF7">
      <w:pPr>
        <w:numPr>
          <w:ilvl w:val="0"/>
          <w:numId w:val="32"/>
        </w:numPr>
        <w:shd w:val="clear" w:color="auto" w:fill="FFFFFF"/>
        <w:textAlignment w:val="baseline"/>
        <w:rPr>
          <w:sz w:val="18"/>
          <w:szCs w:val="18"/>
        </w:rPr>
      </w:pPr>
      <w:r w:rsidRPr="00B133D5">
        <w:rPr>
          <w:sz w:val="18"/>
          <w:szCs w:val="18"/>
        </w:rPr>
        <w:t>At the top of the page, find Select line</w:t>
      </w:r>
      <w:r w:rsidRPr="00E719B7">
        <w:rPr>
          <w:sz w:val="18"/>
          <w:szCs w:val="18"/>
        </w:rPr>
        <w:t xml:space="preserve"> and pick</w:t>
      </w:r>
      <w:r w:rsidRPr="00B133D5">
        <w:rPr>
          <w:sz w:val="18"/>
          <w:szCs w:val="18"/>
        </w:rPr>
        <w:t xml:space="preserve"> the type of line you want.</w:t>
      </w:r>
    </w:p>
    <w:p w14:paraId="571C93A5" w14:textId="77777777" w:rsidR="00DB5CF7" w:rsidRPr="00B133D5" w:rsidRDefault="00DB5CF7" w:rsidP="00DB5CF7">
      <w:pPr>
        <w:numPr>
          <w:ilvl w:val="0"/>
          <w:numId w:val="32"/>
        </w:numPr>
        <w:shd w:val="clear" w:color="auto" w:fill="FFFFFF"/>
        <w:textAlignment w:val="baseline"/>
        <w:rPr>
          <w:sz w:val="18"/>
          <w:szCs w:val="18"/>
        </w:rPr>
      </w:pPr>
      <w:r w:rsidRPr="00B133D5">
        <w:rPr>
          <w:sz w:val="18"/>
          <w:szCs w:val="18"/>
        </w:rPr>
        <w:t>Place the line on your drawing:</w:t>
      </w:r>
    </w:p>
    <w:p w14:paraId="7E59166D" w14:textId="77777777" w:rsidR="00DB5CF7" w:rsidRPr="00B133D5" w:rsidRDefault="00DB5CF7" w:rsidP="00DB5CF7">
      <w:pPr>
        <w:numPr>
          <w:ilvl w:val="1"/>
          <w:numId w:val="32"/>
        </w:numPr>
        <w:shd w:val="clear" w:color="auto" w:fill="FFFFFF"/>
        <w:textAlignment w:val="baseline"/>
        <w:rPr>
          <w:sz w:val="18"/>
          <w:szCs w:val="18"/>
        </w:rPr>
      </w:pPr>
      <w:r w:rsidRPr="00B133D5">
        <w:rPr>
          <w:sz w:val="18"/>
          <w:szCs w:val="18"/>
        </w:rPr>
        <w:t>Line, Elbow Connector, Curved Connector or Arrow: Click to start, then drag across the canvas.</w:t>
      </w:r>
    </w:p>
    <w:p w14:paraId="3ABE4C9C" w14:textId="77777777" w:rsidR="00DB5CF7" w:rsidRPr="00B133D5" w:rsidRDefault="00DB5CF7" w:rsidP="00DB5CF7">
      <w:pPr>
        <w:numPr>
          <w:ilvl w:val="1"/>
          <w:numId w:val="32"/>
        </w:numPr>
        <w:shd w:val="clear" w:color="auto" w:fill="FFFFFF"/>
        <w:textAlignment w:val="baseline"/>
        <w:rPr>
          <w:sz w:val="18"/>
          <w:szCs w:val="18"/>
        </w:rPr>
      </w:pPr>
      <w:r w:rsidRPr="00B133D5">
        <w:rPr>
          <w:sz w:val="18"/>
          <w:szCs w:val="18"/>
        </w:rPr>
        <w:t>Curve or Polyline: Click to start, then click at each point you want the line to bend. Double-click or complete the shape to finish.</w:t>
      </w:r>
    </w:p>
    <w:p w14:paraId="318DBDA3" w14:textId="77777777" w:rsidR="00DB5CF7" w:rsidRPr="00B133D5" w:rsidRDefault="00DB5CF7" w:rsidP="00DB5CF7">
      <w:pPr>
        <w:numPr>
          <w:ilvl w:val="1"/>
          <w:numId w:val="32"/>
        </w:numPr>
        <w:shd w:val="clear" w:color="auto" w:fill="FFFFFF"/>
        <w:textAlignment w:val="baseline"/>
        <w:rPr>
          <w:sz w:val="18"/>
          <w:szCs w:val="18"/>
        </w:rPr>
      </w:pPr>
      <w:r w:rsidRPr="00B133D5">
        <w:rPr>
          <w:sz w:val="18"/>
          <w:szCs w:val="18"/>
        </w:rPr>
        <w:t>Scribble: Click to start, then drag across the canvas.</w:t>
      </w:r>
    </w:p>
    <w:p w14:paraId="25B0DC33" w14:textId="77777777" w:rsidR="00DB5CF7" w:rsidRPr="00B133D5" w:rsidRDefault="00DB5CF7" w:rsidP="00DB5CF7">
      <w:pPr>
        <w:shd w:val="clear" w:color="auto" w:fill="FFFFFF"/>
        <w:rPr>
          <w:sz w:val="18"/>
          <w:szCs w:val="18"/>
        </w:rPr>
      </w:pPr>
      <w:r w:rsidRPr="00E719B7">
        <w:rPr>
          <w:sz w:val="18"/>
          <w:szCs w:val="18"/>
        </w:rPr>
        <w:t>To draw</w:t>
      </w:r>
      <w:r w:rsidRPr="00B133D5">
        <w:rPr>
          <w:sz w:val="18"/>
          <w:szCs w:val="18"/>
        </w:rPr>
        <w:t xml:space="preserve"> a shape</w:t>
      </w:r>
    </w:p>
    <w:p w14:paraId="0CFC5D08" w14:textId="77777777" w:rsidR="00DB5CF7" w:rsidRPr="00B133D5" w:rsidRDefault="00DB5CF7" w:rsidP="00DB5CF7">
      <w:pPr>
        <w:numPr>
          <w:ilvl w:val="0"/>
          <w:numId w:val="34"/>
        </w:numPr>
        <w:shd w:val="clear" w:color="auto" w:fill="FFFFFF"/>
        <w:textAlignment w:val="baseline"/>
        <w:rPr>
          <w:sz w:val="18"/>
          <w:szCs w:val="18"/>
        </w:rPr>
      </w:pPr>
      <w:r w:rsidRPr="00B133D5">
        <w:rPr>
          <w:sz w:val="18"/>
          <w:szCs w:val="18"/>
        </w:rPr>
        <w:t>At the top of the page, find and click Shape.</w:t>
      </w:r>
    </w:p>
    <w:p w14:paraId="4889C0D7" w14:textId="77777777" w:rsidR="00DB5CF7" w:rsidRPr="00B133D5" w:rsidRDefault="00DB5CF7" w:rsidP="00DB5CF7">
      <w:pPr>
        <w:numPr>
          <w:ilvl w:val="0"/>
          <w:numId w:val="34"/>
        </w:numPr>
        <w:shd w:val="clear" w:color="auto" w:fill="FFFFFF"/>
        <w:textAlignment w:val="baseline"/>
        <w:rPr>
          <w:sz w:val="18"/>
          <w:szCs w:val="18"/>
        </w:rPr>
      </w:pPr>
      <w:r w:rsidRPr="00B133D5">
        <w:rPr>
          <w:sz w:val="18"/>
          <w:szCs w:val="18"/>
        </w:rPr>
        <w:t>Choose the shape you want to use.</w:t>
      </w:r>
    </w:p>
    <w:p w14:paraId="67B7D623" w14:textId="77777777" w:rsidR="00DB5CF7" w:rsidRPr="00B133D5" w:rsidRDefault="00DB5CF7" w:rsidP="00DB5CF7">
      <w:pPr>
        <w:numPr>
          <w:ilvl w:val="0"/>
          <w:numId w:val="34"/>
        </w:numPr>
        <w:shd w:val="clear" w:color="auto" w:fill="FFFFFF"/>
        <w:textAlignment w:val="baseline"/>
        <w:rPr>
          <w:sz w:val="18"/>
          <w:szCs w:val="18"/>
        </w:rPr>
      </w:pPr>
      <w:r w:rsidRPr="00B133D5">
        <w:rPr>
          <w:sz w:val="18"/>
          <w:szCs w:val="18"/>
        </w:rPr>
        <w:t>Click and drag on the canvas to draw your shape.</w:t>
      </w:r>
    </w:p>
    <w:p w14:paraId="129EFB59" w14:textId="77777777" w:rsidR="00DB5CF7" w:rsidRPr="00B133D5" w:rsidRDefault="00DB5CF7" w:rsidP="00DB5CF7">
      <w:pPr>
        <w:shd w:val="clear" w:color="auto" w:fill="FFFFFF"/>
        <w:rPr>
          <w:sz w:val="18"/>
          <w:szCs w:val="18"/>
        </w:rPr>
      </w:pPr>
      <w:r w:rsidRPr="00E719B7">
        <w:rPr>
          <w:sz w:val="18"/>
          <w:szCs w:val="18"/>
        </w:rPr>
        <w:t xml:space="preserve">To insert </w:t>
      </w:r>
      <w:r w:rsidRPr="00B133D5">
        <w:rPr>
          <w:sz w:val="18"/>
          <w:szCs w:val="18"/>
        </w:rPr>
        <w:t>text</w:t>
      </w:r>
    </w:p>
    <w:p w14:paraId="781D37C1" w14:textId="77777777" w:rsidR="00DB5CF7" w:rsidRPr="00B133D5" w:rsidRDefault="00DB5CF7" w:rsidP="00DB5CF7">
      <w:pPr>
        <w:numPr>
          <w:ilvl w:val="0"/>
          <w:numId w:val="33"/>
        </w:numPr>
        <w:shd w:val="clear" w:color="auto" w:fill="FFFFFF"/>
        <w:textAlignment w:val="baseline"/>
        <w:rPr>
          <w:sz w:val="18"/>
          <w:szCs w:val="18"/>
        </w:rPr>
      </w:pPr>
      <w:r w:rsidRPr="00B133D5">
        <w:rPr>
          <w:sz w:val="18"/>
          <w:szCs w:val="18"/>
        </w:rPr>
        <w:t>At the top of the page, click Insert.</w:t>
      </w:r>
    </w:p>
    <w:p w14:paraId="13F0F0AF" w14:textId="77777777" w:rsidR="00DB5CF7" w:rsidRPr="00B133D5" w:rsidRDefault="00DB5CF7" w:rsidP="00DB5CF7">
      <w:pPr>
        <w:numPr>
          <w:ilvl w:val="1"/>
          <w:numId w:val="33"/>
        </w:numPr>
        <w:shd w:val="clear" w:color="auto" w:fill="FFFFFF"/>
        <w:textAlignment w:val="baseline"/>
        <w:rPr>
          <w:sz w:val="18"/>
          <w:szCs w:val="18"/>
        </w:rPr>
      </w:pPr>
      <w:r w:rsidRPr="00B133D5">
        <w:rPr>
          <w:sz w:val="18"/>
          <w:szCs w:val="18"/>
        </w:rPr>
        <w:t xml:space="preserve">To place text inside a box or confined area, click Text Box and </w:t>
      </w:r>
      <w:r w:rsidRPr="00E719B7">
        <w:rPr>
          <w:sz w:val="18"/>
          <w:szCs w:val="18"/>
        </w:rPr>
        <w:t xml:space="preserve">drag it to </w:t>
      </w:r>
      <w:r w:rsidRPr="00B133D5">
        <w:rPr>
          <w:sz w:val="18"/>
          <w:szCs w:val="18"/>
        </w:rPr>
        <w:t>where you want it.</w:t>
      </w:r>
    </w:p>
    <w:p w14:paraId="1D4E2FEF" w14:textId="77777777" w:rsidR="00DB5CF7" w:rsidRPr="00B133D5" w:rsidRDefault="00DB5CF7" w:rsidP="00DB5CF7">
      <w:pPr>
        <w:numPr>
          <w:ilvl w:val="0"/>
          <w:numId w:val="33"/>
        </w:numPr>
        <w:shd w:val="clear" w:color="auto" w:fill="FFFFFF"/>
        <w:textAlignment w:val="baseline"/>
        <w:rPr>
          <w:sz w:val="18"/>
          <w:szCs w:val="18"/>
        </w:rPr>
      </w:pPr>
      <w:r w:rsidRPr="00B133D5">
        <w:rPr>
          <w:sz w:val="18"/>
          <w:szCs w:val="18"/>
        </w:rPr>
        <w:t>Type your text.</w:t>
      </w:r>
    </w:p>
    <w:p w14:paraId="5B91ACCE" w14:textId="77777777" w:rsidR="00DB5CF7" w:rsidRPr="00B133D5" w:rsidRDefault="00DB5CF7" w:rsidP="00DB5CF7">
      <w:pPr>
        <w:numPr>
          <w:ilvl w:val="0"/>
          <w:numId w:val="33"/>
        </w:numPr>
        <w:shd w:val="clear" w:color="auto" w:fill="FFFFFF"/>
        <w:textAlignment w:val="baseline"/>
        <w:rPr>
          <w:sz w:val="18"/>
          <w:szCs w:val="18"/>
        </w:rPr>
      </w:pPr>
      <w:r w:rsidRPr="00B133D5">
        <w:rPr>
          <w:sz w:val="18"/>
          <w:szCs w:val="18"/>
        </w:rPr>
        <w:t xml:space="preserve">You can select, </w:t>
      </w:r>
      <w:proofErr w:type="gramStart"/>
      <w:r w:rsidRPr="00B133D5">
        <w:rPr>
          <w:sz w:val="18"/>
          <w:szCs w:val="18"/>
        </w:rPr>
        <w:t>resize</w:t>
      </w:r>
      <w:proofErr w:type="gramEnd"/>
      <w:r w:rsidRPr="00B133D5">
        <w:rPr>
          <w:sz w:val="18"/>
          <w:szCs w:val="18"/>
        </w:rPr>
        <w:t xml:space="preserve"> and format the word art or text box, or apply styles like bold or italics to the text.</w:t>
      </w:r>
      <w:bookmarkEnd w:id="3"/>
    </w:p>
    <w:p w14:paraId="7E9F3186" w14:textId="77777777" w:rsidR="00DB5CF7" w:rsidRPr="00FB3ABB" w:rsidRDefault="00DB5CF7" w:rsidP="00DB5CF7">
      <w:pPr>
        <w:shd w:val="clear" w:color="auto" w:fill="FFFFFF"/>
        <w:rPr>
          <w:sz w:val="18"/>
          <w:szCs w:val="18"/>
        </w:rPr>
      </w:pPr>
      <w:r w:rsidRPr="00E719B7">
        <w:rPr>
          <w:b/>
          <w:color w:val="000000"/>
          <w:sz w:val="18"/>
          <w:szCs w:val="18"/>
        </w:rPr>
        <w:t>When you are done, click Save and Close</w:t>
      </w:r>
      <w:r w:rsidRPr="00E719B7">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51260"/>
    <w:multiLevelType w:val="hybridMultilevel"/>
    <w:tmpl w:val="43E8B0D4"/>
    <w:lvl w:ilvl="0" w:tplc="A48297C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73A4F"/>
    <w:multiLevelType w:val="hybridMultilevel"/>
    <w:tmpl w:val="FCD07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128FC"/>
    <w:multiLevelType w:val="hybridMultilevel"/>
    <w:tmpl w:val="586CBE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D124D9"/>
    <w:multiLevelType w:val="hybridMultilevel"/>
    <w:tmpl w:val="8D104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E3ECF"/>
    <w:multiLevelType w:val="hybridMultilevel"/>
    <w:tmpl w:val="86D8B7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11D3E25"/>
    <w:multiLevelType w:val="hybridMultilevel"/>
    <w:tmpl w:val="8B748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6773E"/>
    <w:multiLevelType w:val="hybridMultilevel"/>
    <w:tmpl w:val="CE58B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D2CF9"/>
    <w:multiLevelType w:val="hybridMultilevel"/>
    <w:tmpl w:val="96EC81E4"/>
    <w:lvl w:ilvl="0" w:tplc="A48297C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2346C8"/>
    <w:multiLevelType w:val="hybridMultilevel"/>
    <w:tmpl w:val="36D2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344B9"/>
    <w:multiLevelType w:val="hybridMultilevel"/>
    <w:tmpl w:val="68FC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B7C96"/>
    <w:multiLevelType w:val="multilevel"/>
    <w:tmpl w:val="BDA6FF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886741"/>
    <w:multiLevelType w:val="multilevel"/>
    <w:tmpl w:val="01DE16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A2581A"/>
    <w:multiLevelType w:val="hybridMultilevel"/>
    <w:tmpl w:val="79205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761F40"/>
    <w:multiLevelType w:val="hybridMultilevel"/>
    <w:tmpl w:val="368E6E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D5962A5"/>
    <w:multiLevelType w:val="hybridMultilevel"/>
    <w:tmpl w:val="2744B5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10EF8"/>
    <w:multiLevelType w:val="hybridMultilevel"/>
    <w:tmpl w:val="F4FA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00800"/>
    <w:multiLevelType w:val="hybridMultilevel"/>
    <w:tmpl w:val="4B6A9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A579E4"/>
    <w:multiLevelType w:val="hybridMultilevel"/>
    <w:tmpl w:val="B7FA87A0"/>
    <w:lvl w:ilvl="0" w:tplc="B79C6A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C46BC"/>
    <w:multiLevelType w:val="hybridMultilevel"/>
    <w:tmpl w:val="2FA40D5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4E9B5A15"/>
    <w:multiLevelType w:val="hybridMultilevel"/>
    <w:tmpl w:val="FA681D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77485F"/>
    <w:multiLevelType w:val="hybridMultilevel"/>
    <w:tmpl w:val="56AA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E1966"/>
    <w:multiLevelType w:val="hybridMultilevel"/>
    <w:tmpl w:val="E2BA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93EDB"/>
    <w:multiLevelType w:val="hybridMultilevel"/>
    <w:tmpl w:val="ABB27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0C1FC3"/>
    <w:multiLevelType w:val="hybridMultilevel"/>
    <w:tmpl w:val="4CCE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C41A1"/>
    <w:multiLevelType w:val="hybridMultilevel"/>
    <w:tmpl w:val="FE76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F6072D"/>
    <w:multiLevelType w:val="hybridMultilevel"/>
    <w:tmpl w:val="5ABC6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D50AF"/>
    <w:multiLevelType w:val="hybridMultilevel"/>
    <w:tmpl w:val="FC66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F2D0A"/>
    <w:multiLevelType w:val="hybridMultilevel"/>
    <w:tmpl w:val="E1CC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86956"/>
    <w:multiLevelType w:val="hybridMultilevel"/>
    <w:tmpl w:val="C49A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95DF9"/>
    <w:multiLevelType w:val="hybridMultilevel"/>
    <w:tmpl w:val="BA026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AC661C"/>
    <w:multiLevelType w:val="hybridMultilevel"/>
    <w:tmpl w:val="08D673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95C0FEF"/>
    <w:multiLevelType w:val="hybridMultilevel"/>
    <w:tmpl w:val="0840D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2E6DBD"/>
    <w:multiLevelType w:val="multilevel"/>
    <w:tmpl w:val="5996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CB57D0"/>
    <w:multiLevelType w:val="hybridMultilevel"/>
    <w:tmpl w:val="D434698C"/>
    <w:lvl w:ilvl="0" w:tplc="B7641CA8">
      <w:numFmt w:val="bullet"/>
      <w:lvlText w:val=""/>
      <w:lvlJc w:val="left"/>
      <w:pPr>
        <w:tabs>
          <w:tab w:val="num" w:pos="720"/>
        </w:tabs>
        <w:ind w:left="720" w:hanging="360"/>
      </w:pPr>
      <w:rPr>
        <w:rFonts w:ascii="Wingdings" w:hAnsi="Wingdings" w:cs="Times New Roman" w:hint="default"/>
        <w:sz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4"/>
  </w:num>
  <w:num w:numId="4">
    <w:abstractNumId w:val="30"/>
  </w:num>
  <w:num w:numId="5">
    <w:abstractNumId w:val="33"/>
  </w:num>
  <w:num w:numId="6">
    <w:abstractNumId w:val="23"/>
  </w:num>
  <w:num w:numId="7">
    <w:abstractNumId w:val="27"/>
  </w:num>
  <w:num w:numId="8">
    <w:abstractNumId w:val="9"/>
  </w:num>
  <w:num w:numId="9">
    <w:abstractNumId w:val="20"/>
  </w:num>
  <w:num w:numId="10">
    <w:abstractNumId w:val="8"/>
  </w:num>
  <w:num w:numId="11">
    <w:abstractNumId w:val="24"/>
  </w:num>
  <w:num w:numId="12">
    <w:abstractNumId w:val="25"/>
  </w:num>
  <w:num w:numId="13">
    <w:abstractNumId w:val="26"/>
  </w:num>
  <w:num w:numId="14">
    <w:abstractNumId w:val="1"/>
  </w:num>
  <w:num w:numId="15">
    <w:abstractNumId w:val="6"/>
  </w:num>
  <w:num w:numId="16">
    <w:abstractNumId w:val="14"/>
  </w:num>
  <w:num w:numId="17">
    <w:abstractNumId w:val="17"/>
  </w:num>
  <w:num w:numId="18">
    <w:abstractNumId w:val="28"/>
  </w:num>
  <w:num w:numId="19">
    <w:abstractNumId w:val="3"/>
  </w:num>
  <w:num w:numId="20">
    <w:abstractNumId w:val="7"/>
  </w:num>
  <w:num w:numId="21">
    <w:abstractNumId w:val="0"/>
  </w:num>
  <w:num w:numId="22">
    <w:abstractNumId w:val="31"/>
  </w:num>
  <w:num w:numId="23">
    <w:abstractNumId w:val="19"/>
  </w:num>
  <w:num w:numId="24">
    <w:abstractNumId w:val="15"/>
  </w:num>
  <w:num w:numId="25">
    <w:abstractNumId w:val="5"/>
  </w:num>
  <w:num w:numId="26">
    <w:abstractNumId w:val="16"/>
  </w:num>
  <w:num w:numId="27">
    <w:abstractNumId w:val="12"/>
  </w:num>
  <w:num w:numId="28">
    <w:abstractNumId w:val="18"/>
  </w:num>
  <w:num w:numId="29">
    <w:abstractNumId w:val="22"/>
  </w:num>
  <w:num w:numId="30">
    <w:abstractNumId w:val="21"/>
  </w:num>
  <w:num w:numId="31">
    <w:abstractNumId w:val="29"/>
  </w:num>
  <w:num w:numId="32">
    <w:abstractNumId w:val="11"/>
  </w:num>
  <w:num w:numId="33">
    <w:abstractNumId w:val="1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5D71FEF-7BA8-4A80-A872-C0C1E81FE362}"/>
    <w:docVar w:name="dgnword-eventsink" w:val="2296857721552"/>
  </w:docVars>
  <w:rsids>
    <w:rsidRoot w:val="00835515"/>
    <w:rsid w:val="00005353"/>
    <w:rsid w:val="000119F2"/>
    <w:rsid w:val="0001469E"/>
    <w:rsid w:val="000322A8"/>
    <w:rsid w:val="00033ACF"/>
    <w:rsid w:val="00037571"/>
    <w:rsid w:val="00037F79"/>
    <w:rsid w:val="0004225B"/>
    <w:rsid w:val="000429AF"/>
    <w:rsid w:val="00044B14"/>
    <w:rsid w:val="00052C61"/>
    <w:rsid w:val="00071486"/>
    <w:rsid w:val="000756B3"/>
    <w:rsid w:val="000965C7"/>
    <w:rsid w:val="000A39AA"/>
    <w:rsid w:val="000B4500"/>
    <w:rsid w:val="000B4716"/>
    <w:rsid w:val="000B5263"/>
    <w:rsid w:val="000B6407"/>
    <w:rsid w:val="000B6DDC"/>
    <w:rsid w:val="000C0AE3"/>
    <w:rsid w:val="000C0FD9"/>
    <w:rsid w:val="000C4A1A"/>
    <w:rsid w:val="000C7278"/>
    <w:rsid w:val="000D0D0E"/>
    <w:rsid w:val="000D2CBB"/>
    <w:rsid w:val="000D2F7B"/>
    <w:rsid w:val="000D3394"/>
    <w:rsid w:val="000E25DA"/>
    <w:rsid w:val="000E2A51"/>
    <w:rsid w:val="000E4FCC"/>
    <w:rsid w:val="000F2A7B"/>
    <w:rsid w:val="000F2CAC"/>
    <w:rsid w:val="0010075F"/>
    <w:rsid w:val="0010267A"/>
    <w:rsid w:val="00102E7F"/>
    <w:rsid w:val="00104DF8"/>
    <w:rsid w:val="00107587"/>
    <w:rsid w:val="001106B0"/>
    <w:rsid w:val="00110F69"/>
    <w:rsid w:val="00113D03"/>
    <w:rsid w:val="00113E9A"/>
    <w:rsid w:val="00120354"/>
    <w:rsid w:val="0012544E"/>
    <w:rsid w:val="00125BDC"/>
    <w:rsid w:val="001262F3"/>
    <w:rsid w:val="001302A8"/>
    <w:rsid w:val="00134E40"/>
    <w:rsid w:val="0014059E"/>
    <w:rsid w:val="00144437"/>
    <w:rsid w:val="00146132"/>
    <w:rsid w:val="00155784"/>
    <w:rsid w:val="00155922"/>
    <w:rsid w:val="001620F9"/>
    <w:rsid w:val="001706C6"/>
    <w:rsid w:val="00173D35"/>
    <w:rsid w:val="0017709E"/>
    <w:rsid w:val="00180DBD"/>
    <w:rsid w:val="0018210E"/>
    <w:rsid w:val="0018225B"/>
    <w:rsid w:val="001921D7"/>
    <w:rsid w:val="00196C33"/>
    <w:rsid w:val="001A5556"/>
    <w:rsid w:val="001A662C"/>
    <w:rsid w:val="001B35A7"/>
    <w:rsid w:val="001B459B"/>
    <w:rsid w:val="001B757E"/>
    <w:rsid w:val="001C04D6"/>
    <w:rsid w:val="001C66DA"/>
    <w:rsid w:val="001D1EE6"/>
    <w:rsid w:val="001E1528"/>
    <w:rsid w:val="001E25B8"/>
    <w:rsid w:val="002051AC"/>
    <w:rsid w:val="0022193F"/>
    <w:rsid w:val="00221AE3"/>
    <w:rsid w:val="0022313E"/>
    <w:rsid w:val="002257BB"/>
    <w:rsid w:val="0023019A"/>
    <w:rsid w:val="0023072C"/>
    <w:rsid w:val="002307B7"/>
    <w:rsid w:val="002324CC"/>
    <w:rsid w:val="0023405D"/>
    <w:rsid w:val="00235C85"/>
    <w:rsid w:val="0023712B"/>
    <w:rsid w:val="002378DB"/>
    <w:rsid w:val="0024084E"/>
    <w:rsid w:val="00263D49"/>
    <w:rsid w:val="00265702"/>
    <w:rsid w:val="00266177"/>
    <w:rsid w:val="00267318"/>
    <w:rsid w:val="00275AF7"/>
    <w:rsid w:val="002812A0"/>
    <w:rsid w:val="002841B3"/>
    <w:rsid w:val="0028578C"/>
    <w:rsid w:val="00291914"/>
    <w:rsid w:val="002B3E20"/>
    <w:rsid w:val="002B4BF2"/>
    <w:rsid w:val="002B64E1"/>
    <w:rsid w:val="002D57A7"/>
    <w:rsid w:val="002D62A3"/>
    <w:rsid w:val="002E1442"/>
    <w:rsid w:val="002E1DC9"/>
    <w:rsid w:val="002E7971"/>
    <w:rsid w:val="002F7D2D"/>
    <w:rsid w:val="0030060E"/>
    <w:rsid w:val="003012E3"/>
    <w:rsid w:val="003030AD"/>
    <w:rsid w:val="00303841"/>
    <w:rsid w:val="00320AFE"/>
    <w:rsid w:val="00326272"/>
    <w:rsid w:val="00326DCB"/>
    <w:rsid w:val="003335A7"/>
    <w:rsid w:val="003360EE"/>
    <w:rsid w:val="0033613A"/>
    <w:rsid w:val="00344780"/>
    <w:rsid w:val="00347724"/>
    <w:rsid w:val="00347EE4"/>
    <w:rsid w:val="00355F6C"/>
    <w:rsid w:val="00357297"/>
    <w:rsid w:val="00360A15"/>
    <w:rsid w:val="003614A9"/>
    <w:rsid w:val="00372EFE"/>
    <w:rsid w:val="00375E73"/>
    <w:rsid w:val="003765F3"/>
    <w:rsid w:val="00383319"/>
    <w:rsid w:val="00392D04"/>
    <w:rsid w:val="00396013"/>
    <w:rsid w:val="003964B8"/>
    <w:rsid w:val="00397C14"/>
    <w:rsid w:val="003C1AD8"/>
    <w:rsid w:val="003C2B82"/>
    <w:rsid w:val="003C4DB6"/>
    <w:rsid w:val="003C6AE7"/>
    <w:rsid w:val="003D56F1"/>
    <w:rsid w:val="003D7914"/>
    <w:rsid w:val="003E55CA"/>
    <w:rsid w:val="003F10AD"/>
    <w:rsid w:val="003F53C0"/>
    <w:rsid w:val="0040071B"/>
    <w:rsid w:val="004057C9"/>
    <w:rsid w:val="00412683"/>
    <w:rsid w:val="00412F77"/>
    <w:rsid w:val="00413E50"/>
    <w:rsid w:val="00416BC3"/>
    <w:rsid w:val="0042110F"/>
    <w:rsid w:val="00423C79"/>
    <w:rsid w:val="004249E5"/>
    <w:rsid w:val="0042598D"/>
    <w:rsid w:val="0042634C"/>
    <w:rsid w:val="00427267"/>
    <w:rsid w:val="0044056D"/>
    <w:rsid w:val="00440EC6"/>
    <w:rsid w:val="00440F41"/>
    <w:rsid w:val="00443F76"/>
    <w:rsid w:val="0046017F"/>
    <w:rsid w:val="00465699"/>
    <w:rsid w:val="00466D57"/>
    <w:rsid w:val="00470542"/>
    <w:rsid w:val="00470CC7"/>
    <w:rsid w:val="00473F4E"/>
    <w:rsid w:val="004773B5"/>
    <w:rsid w:val="00486379"/>
    <w:rsid w:val="00495A32"/>
    <w:rsid w:val="00496FD0"/>
    <w:rsid w:val="004A4601"/>
    <w:rsid w:val="004A4FA0"/>
    <w:rsid w:val="004A6A85"/>
    <w:rsid w:val="004B1C14"/>
    <w:rsid w:val="004B44BD"/>
    <w:rsid w:val="004B47F4"/>
    <w:rsid w:val="004C03A0"/>
    <w:rsid w:val="004C21C1"/>
    <w:rsid w:val="004C3EED"/>
    <w:rsid w:val="004D2CCC"/>
    <w:rsid w:val="004D78AD"/>
    <w:rsid w:val="004F1691"/>
    <w:rsid w:val="004F2F41"/>
    <w:rsid w:val="004F3BF2"/>
    <w:rsid w:val="004F4AD5"/>
    <w:rsid w:val="005032F5"/>
    <w:rsid w:val="00505AB8"/>
    <w:rsid w:val="00505C42"/>
    <w:rsid w:val="00505CAC"/>
    <w:rsid w:val="005104CD"/>
    <w:rsid w:val="0051149E"/>
    <w:rsid w:val="00513987"/>
    <w:rsid w:val="00514842"/>
    <w:rsid w:val="00515539"/>
    <w:rsid w:val="00521175"/>
    <w:rsid w:val="00521B38"/>
    <w:rsid w:val="00522EF8"/>
    <w:rsid w:val="00524403"/>
    <w:rsid w:val="00525676"/>
    <w:rsid w:val="00530477"/>
    <w:rsid w:val="005353CE"/>
    <w:rsid w:val="005372C6"/>
    <w:rsid w:val="00540ED4"/>
    <w:rsid w:val="00540F37"/>
    <w:rsid w:val="00541579"/>
    <w:rsid w:val="005418DC"/>
    <w:rsid w:val="0055476A"/>
    <w:rsid w:val="0055526F"/>
    <w:rsid w:val="00560828"/>
    <w:rsid w:val="005612BA"/>
    <w:rsid w:val="00561D56"/>
    <w:rsid w:val="005628D3"/>
    <w:rsid w:val="00565090"/>
    <w:rsid w:val="00573E8C"/>
    <w:rsid w:val="005811C5"/>
    <w:rsid w:val="00582774"/>
    <w:rsid w:val="005835F2"/>
    <w:rsid w:val="0058749B"/>
    <w:rsid w:val="0059261E"/>
    <w:rsid w:val="00593E74"/>
    <w:rsid w:val="0059505F"/>
    <w:rsid w:val="00595890"/>
    <w:rsid w:val="005A0084"/>
    <w:rsid w:val="005B2155"/>
    <w:rsid w:val="005B73C6"/>
    <w:rsid w:val="005C5334"/>
    <w:rsid w:val="005C7C8E"/>
    <w:rsid w:val="005E6534"/>
    <w:rsid w:val="005F3711"/>
    <w:rsid w:val="005F5B7D"/>
    <w:rsid w:val="005F600F"/>
    <w:rsid w:val="005F692B"/>
    <w:rsid w:val="006004EF"/>
    <w:rsid w:val="006033E4"/>
    <w:rsid w:val="00603DFA"/>
    <w:rsid w:val="0060420A"/>
    <w:rsid w:val="00605E3D"/>
    <w:rsid w:val="006114AF"/>
    <w:rsid w:val="006116EC"/>
    <w:rsid w:val="0061197E"/>
    <w:rsid w:val="00612C84"/>
    <w:rsid w:val="0062401C"/>
    <w:rsid w:val="006300BD"/>
    <w:rsid w:val="006360DF"/>
    <w:rsid w:val="00643AA8"/>
    <w:rsid w:val="0064412C"/>
    <w:rsid w:val="00650A72"/>
    <w:rsid w:val="00650A74"/>
    <w:rsid w:val="00651EF4"/>
    <w:rsid w:val="00656B64"/>
    <w:rsid w:val="0066318A"/>
    <w:rsid w:val="00663DCE"/>
    <w:rsid w:val="00671FF6"/>
    <w:rsid w:val="00685393"/>
    <w:rsid w:val="00685A1D"/>
    <w:rsid w:val="0069237C"/>
    <w:rsid w:val="0069425B"/>
    <w:rsid w:val="00697776"/>
    <w:rsid w:val="006B2280"/>
    <w:rsid w:val="006B3531"/>
    <w:rsid w:val="006B6985"/>
    <w:rsid w:val="006B773A"/>
    <w:rsid w:val="006D4EF8"/>
    <w:rsid w:val="006D58A7"/>
    <w:rsid w:val="006E0587"/>
    <w:rsid w:val="006E3A28"/>
    <w:rsid w:val="006E61B7"/>
    <w:rsid w:val="006E6333"/>
    <w:rsid w:val="006E71C4"/>
    <w:rsid w:val="006E7ED7"/>
    <w:rsid w:val="006F2DF9"/>
    <w:rsid w:val="006F6629"/>
    <w:rsid w:val="007146A5"/>
    <w:rsid w:val="007213A4"/>
    <w:rsid w:val="00722AD7"/>
    <w:rsid w:val="00722EDF"/>
    <w:rsid w:val="007305DB"/>
    <w:rsid w:val="00730E37"/>
    <w:rsid w:val="00740345"/>
    <w:rsid w:val="0074182A"/>
    <w:rsid w:val="0074547A"/>
    <w:rsid w:val="00745C30"/>
    <w:rsid w:val="00746940"/>
    <w:rsid w:val="0076048A"/>
    <w:rsid w:val="0076082E"/>
    <w:rsid w:val="007678EB"/>
    <w:rsid w:val="00773BE2"/>
    <w:rsid w:val="00777BD3"/>
    <w:rsid w:val="00782392"/>
    <w:rsid w:val="007A51DF"/>
    <w:rsid w:val="007B414C"/>
    <w:rsid w:val="007C02AB"/>
    <w:rsid w:val="007C06F9"/>
    <w:rsid w:val="007D74CD"/>
    <w:rsid w:val="007E1695"/>
    <w:rsid w:val="007F5380"/>
    <w:rsid w:val="00803AEB"/>
    <w:rsid w:val="00803BA4"/>
    <w:rsid w:val="00805BF2"/>
    <w:rsid w:val="00805D0D"/>
    <w:rsid w:val="00812BCF"/>
    <w:rsid w:val="00812C30"/>
    <w:rsid w:val="00817558"/>
    <w:rsid w:val="00821752"/>
    <w:rsid w:val="00821B9F"/>
    <w:rsid w:val="0082360A"/>
    <w:rsid w:val="00827408"/>
    <w:rsid w:val="00830B95"/>
    <w:rsid w:val="00832DAD"/>
    <w:rsid w:val="00835515"/>
    <w:rsid w:val="0084150B"/>
    <w:rsid w:val="00847336"/>
    <w:rsid w:val="00854D98"/>
    <w:rsid w:val="00857AAD"/>
    <w:rsid w:val="008636EC"/>
    <w:rsid w:val="00863A0B"/>
    <w:rsid w:val="00870A9E"/>
    <w:rsid w:val="0087372F"/>
    <w:rsid w:val="00880B44"/>
    <w:rsid w:val="00883BA6"/>
    <w:rsid w:val="008947BD"/>
    <w:rsid w:val="008A3B7D"/>
    <w:rsid w:val="008B6022"/>
    <w:rsid w:val="008C1AB9"/>
    <w:rsid w:val="008C266C"/>
    <w:rsid w:val="008C2716"/>
    <w:rsid w:val="008C6006"/>
    <w:rsid w:val="008C7C37"/>
    <w:rsid w:val="008D4CD3"/>
    <w:rsid w:val="008D5BE9"/>
    <w:rsid w:val="008E5321"/>
    <w:rsid w:val="008E5944"/>
    <w:rsid w:val="008E629B"/>
    <w:rsid w:val="008F0F84"/>
    <w:rsid w:val="008F5E73"/>
    <w:rsid w:val="00900410"/>
    <w:rsid w:val="00906435"/>
    <w:rsid w:val="009110E4"/>
    <w:rsid w:val="00917278"/>
    <w:rsid w:val="00920588"/>
    <w:rsid w:val="00924955"/>
    <w:rsid w:val="00924F5A"/>
    <w:rsid w:val="00925BC5"/>
    <w:rsid w:val="00925DC4"/>
    <w:rsid w:val="00931760"/>
    <w:rsid w:val="009358C8"/>
    <w:rsid w:val="00937A68"/>
    <w:rsid w:val="009419E7"/>
    <w:rsid w:val="00942525"/>
    <w:rsid w:val="00942917"/>
    <w:rsid w:val="00944730"/>
    <w:rsid w:val="00944F14"/>
    <w:rsid w:val="0095050B"/>
    <w:rsid w:val="00950601"/>
    <w:rsid w:val="00951866"/>
    <w:rsid w:val="00952956"/>
    <w:rsid w:val="00954827"/>
    <w:rsid w:val="009637E3"/>
    <w:rsid w:val="009645B6"/>
    <w:rsid w:val="0096592F"/>
    <w:rsid w:val="00965DBD"/>
    <w:rsid w:val="009671D5"/>
    <w:rsid w:val="00976ADE"/>
    <w:rsid w:val="009B2A92"/>
    <w:rsid w:val="009B2FCA"/>
    <w:rsid w:val="009B7E9D"/>
    <w:rsid w:val="009C1BDD"/>
    <w:rsid w:val="009C686F"/>
    <w:rsid w:val="009C7464"/>
    <w:rsid w:val="009D25CA"/>
    <w:rsid w:val="009D292E"/>
    <w:rsid w:val="009D4F0C"/>
    <w:rsid w:val="009E53D0"/>
    <w:rsid w:val="009E5CCC"/>
    <w:rsid w:val="009F193A"/>
    <w:rsid w:val="009F3797"/>
    <w:rsid w:val="009F5CC8"/>
    <w:rsid w:val="00A020E7"/>
    <w:rsid w:val="00A0256D"/>
    <w:rsid w:val="00A06D31"/>
    <w:rsid w:val="00A0788E"/>
    <w:rsid w:val="00A1598D"/>
    <w:rsid w:val="00A23DED"/>
    <w:rsid w:val="00A34345"/>
    <w:rsid w:val="00A418F1"/>
    <w:rsid w:val="00A44417"/>
    <w:rsid w:val="00A5227E"/>
    <w:rsid w:val="00A54FE3"/>
    <w:rsid w:val="00A56480"/>
    <w:rsid w:val="00A568BE"/>
    <w:rsid w:val="00A5756E"/>
    <w:rsid w:val="00A62126"/>
    <w:rsid w:val="00A63016"/>
    <w:rsid w:val="00A63EA6"/>
    <w:rsid w:val="00A75E19"/>
    <w:rsid w:val="00A948E8"/>
    <w:rsid w:val="00A959F2"/>
    <w:rsid w:val="00A95E60"/>
    <w:rsid w:val="00A978C8"/>
    <w:rsid w:val="00AA59F0"/>
    <w:rsid w:val="00AC07FE"/>
    <w:rsid w:val="00AC2A0F"/>
    <w:rsid w:val="00AC59A2"/>
    <w:rsid w:val="00AC5FBB"/>
    <w:rsid w:val="00AD0582"/>
    <w:rsid w:val="00AD39D7"/>
    <w:rsid w:val="00AD54FB"/>
    <w:rsid w:val="00AD5D0D"/>
    <w:rsid w:val="00AD7800"/>
    <w:rsid w:val="00AE1106"/>
    <w:rsid w:val="00AE23A5"/>
    <w:rsid w:val="00AE5130"/>
    <w:rsid w:val="00AE58DD"/>
    <w:rsid w:val="00AF004F"/>
    <w:rsid w:val="00AF3CB7"/>
    <w:rsid w:val="00AF43EC"/>
    <w:rsid w:val="00AF718C"/>
    <w:rsid w:val="00AF793A"/>
    <w:rsid w:val="00B01F3A"/>
    <w:rsid w:val="00B117D8"/>
    <w:rsid w:val="00B11D48"/>
    <w:rsid w:val="00B14058"/>
    <w:rsid w:val="00B1632E"/>
    <w:rsid w:val="00B37BBD"/>
    <w:rsid w:val="00B41548"/>
    <w:rsid w:val="00B50240"/>
    <w:rsid w:val="00B50CFB"/>
    <w:rsid w:val="00B55361"/>
    <w:rsid w:val="00B55AAD"/>
    <w:rsid w:val="00B729A5"/>
    <w:rsid w:val="00B77408"/>
    <w:rsid w:val="00B77C59"/>
    <w:rsid w:val="00B77E91"/>
    <w:rsid w:val="00B8146E"/>
    <w:rsid w:val="00B8196D"/>
    <w:rsid w:val="00B83D05"/>
    <w:rsid w:val="00B87644"/>
    <w:rsid w:val="00BA458C"/>
    <w:rsid w:val="00BA7BC5"/>
    <w:rsid w:val="00BB3154"/>
    <w:rsid w:val="00BB3BA9"/>
    <w:rsid w:val="00BB59DD"/>
    <w:rsid w:val="00BB6EA2"/>
    <w:rsid w:val="00BD2672"/>
    <w:rsid w:val="00BD6F2A"/>
    <w:rsid w:val="00BE06A1"/>
    <w:rsid w:val="00BE4E43"/>
    <w:rsid w:val="00BE79B5"/>
    <w:rsid w:val="00BF1670"/>
    <w:rsid w:val="00BF62D4"/>
    <w:rsid w:val="00C008F2"/>
    <w:rsid w:val="00C10002"/>
    <w:rsid w:val="00C16F45"/>
    <w:rsid w:val="00C17FEE"/>
    <w:rsid w:val="00C23582"/>
    <w:rsid w:val="00C2432E"/>
    <w:rsid w:val="00C26C71"/>
    <w:rsid w:val="00C325A9"/>
    <w:rsid w:val="00C337B9"/>
    <w:rsid w:val="00C3425E"/>
    <w:rsid w:val="00C4044B"/>
    <w:rsid w:val="00C419CD"/>
    <w:rsid w:val="00C42EAE"/>
    <w:rsid w:val="00C464E7"/>
    <w:rsid w:val="00C51C18"/>
    <w:rsid w:val="00C547ED"/>
    <w:rsid w:val="00C54E6A"/>
    <w:rsid w:val="00C632D1"/>
    <w:rsid w:val="00C64925"/>
    <w:rsid w:val="00C6553F"/>
    <w:rsid w:val="00C73057"/>
    <w:rsid w:val="00C744A5"/>
    <w:rsid w:val="00C808D7"/>
    <w:rsid w:val="00C8410A"/>
    <w:rsid w:val="00C918E2"/>
    <w:rsid w:val="00C96A25"/>
    <w:rsid w:val="00CA189F"/>
    <w:rsid w:val="00CA2249"/>
    <w:rsid w:val="00CA25B4"/>
    <w:rsid w:val="00CA2DB4"/>
    <w:rsid w:val="00CA39CA"/>
    <w:rsid w:val="00CA6D95"/>
    <w:rsid w:val="00CB28DC"/>
    <w:rsid w:val="00CB4BA6"/>
    <w:rsid w:val="00CC79F3"/>
    <w:rsid w:val="00CC7F7E"/>
    <w:rsid w:val="00CD2F60"/>
    <w:rsid w:val="00CD383F"/>
    <w:rsid w:val="00CE2EEC"/>
    <w:rsid w:val="00CE2FBC"/>
    <w:rsid w:val="00CE5831"/>
    <w:rsid w:val="00CF04F2"/>
    <w:rsid w:val="00CF0C82"/>
    <w:rsid w:val="00CF28C0"/>
    <w:rsid w:val="00CF71FE"/>
    <w:rsid w:val="00D02260"/>
    <w:rsid w:val="00D0284D"/>
    <w:rsid w:val="00D03495"/>
    <w:rsid w:val="00D0496A"/>
    <w:rsid w:val="00D04C33"/>
    <w:rsid w:val="00D05141"/>
    <w:rsid w:val="00D16E4F"/>
    <w:rsid w:val="00D173D0"/>
    <w:rsid w:val="00D35293"/>
    <w:rsid w:val="00D35811"/>
    <w:rsid w:val="00D36B99"/>
    <w:rsid w:val="00D40582"/>
    <w:rsid w:val="00D411CD"/>
    <w:rsid w:val="00D45EA8"/>
    <w:rsid w:val="00D47DC1"/>
    <w:rsid w:val="00D50BF3"/>
    <w:rsid w:val="00D53DAF"/>
    <w:rsid w:val="00D66571"/>
    <w:rsid w:val="00D738DD"/>
    <w:rsid w:val="00D73F33"/>
    <w:rsid w:val="00D81FB2"/>
    <w:rsid w:val="00D82FE1"/>
    <w:rsid w:val="00D904EE"/>
    <w:rsid w:val="00D97B51"/>
    <w:rsid w:val="00DA0DDA"/>
    <w:rsid w:val="00DA2461"/>
    <w:rsid w:val="00DA3D37"/>
    <w:rsid w:val="00DA4A32"/>
    <w:rsid w:val="00DA600F"/>
    <w:rsid w:val="00DB5CF7"/>
    <w:rsid w:val="00DB712C"/>
    <w:rsid w:val="00DC087E"/>
    <w:rsid w:val="00DC7070"/>
    <w:rsid w:val="00DD6003"/>
    <w:rsid w:val="00DE20BD"/>
    <w:rsid w:val="00DE6743"/>
    <w:rsid w:val="00DF1DD8"/>
    <w:rsid w:val="00DF334B"/>
    <w:rsid w:val="00DF4B7A"/>
    <w:rsid w:val="00DF6949"/>
    <w:rsid w:val="00E0163D"/>
    <w:rsid w:val="00E03695"/>
    <w:rsid w:val="00E12B9F"/>
    <w:rsid w:val="00E1623D"/>
    <w:rsid w:val="00E17E33"/>
    <w:rsid w:val="00E26104"/>
    <w:rsid w:val="00E30C6D"/>
    <w:rsid w:val="00E30F5B"/>
    <w:rsid w:val="00E33F79"/>
    <w:rsid w:val="00E34373"/>
    <w:rsid w:val="00E344E6"/>
    <w:rsid w:val="00E35E39"/>
    <w:rsid w:val="00E413AD"/>
    <w:rsid w:val="00E46BD0"/>
    <w:rsid w:val="00E46DA5"/>
    <w:rsid w:val="00E54440"/>
    <w:rsid w:val="00E55381"/>
    <w:rsid w:val="00E55936"/>
    <w:rsid w:val="00E57903"/>
    <w:rsid w:val="00E62D45"/>
    <w:rsid w:val="00E705DD"/>
    <w:rsid w:val="00E75E94"/>
    <w:rsid w:val="00E777DF"/>
    <w:rsid w:val="00E83450"/>
    <w:rsid w:val="00E858B6"/>
    <w:rsid w:val="00E86A11"/>
    <w:rsid w:val="00E94661"/>
    <w:rsid w:val="00E94722"/>
    <w:rsid w:val="00E96EED"/>
    <w:rsid w:val="00E971C0"/>
    <w:rsid w:val="00E97D13"/>
    <w:rsid w:val="00EA0E60"/>
    <w:rsid w:val="00EA1707"/>
    <w:rsid w:val="00EA3C6A"/>
    <w:rsid w:val="00EA64C3"/>
    <w:rsid w:val="00EB3B45"/>
    <w:rsid w:val="00EB4254"/>
    <w:rsid w:val="00EB5B10"/>
    <w:rsid w:val="00EB5DD2"/>
    <w:rsid w:val="00EC33FD"/>
    <w:rsid w:val="00EC5899"/>
    <w:rsid w:val="00EC6D52"/>
    <w:rsid w:val="00EC7C46"/>
    <w:rsid w:val="00EC7DD4"/>
    <w:rsid w:val="00ED3922"/>
    <w:rsid w:val="00EF10D6"/>
    <w:rsid w:val="00EF2D7A"/>
    <w:rsid w:val="00EF6128"/>
    <w:rsid w:val="00F037D1"/>
    <w:rsid w:val="00F05597"/>
    <w:rsid w:val="00F05E31"/>
    <w:rsid w:val="00F10565"/>
    <w:rsid w:val="00F1088C"/>
    <w:rsid w:val="00F1307E"/>
    <w:rsid w:val="00F1387A"/>
    <w:rsid w:val="00F23C6B"/>
    <w:rsid w:val="00F438B2"/>
    <w:rsid w:val="00F45EAA"/>
    <w:rsid w:val="00F46A71"/>
    <w:rsid w:val="00F4736E"/>
    <w:rsid w:val="00F5127A"/>
    <w:rsid w:val="00F530E0"/>
    <w:rsid w:val="00F55E0B"/>
    <w:rsid w:val="00F7057D"/>
    <w:rsid w:val="00F722ED"/>
    <w:rsid w:val="00F733C1"/>
    <w:rsid w:val="00F76AEE"/>
    <w:rsid w:val="00F771DA"/>
    <w:rsid w:val="00F77D17"/>
    <w:rsid w:val="00F827EF"/>
    <w:rsid w:val="00F83405"/>
    <w:rsid w:val="00F85292"/>
    <w:rsid w:val="00F86E01"/>
    <w:rsid w:val="00F90AF4"/>
    <w:rsid w:val="00F90E63"/>
    <w:rsid w:val="00F92365"/>
    <w:rsid w:val="00F927AA"/>
    <w:rsid w:val="00F93102"/>
    <w:rsid w:val="00F95071"/>
    <w:rsid w:val="00F957E0"/>
    <w:rsid w:val="00F96E4A"/>
    <w:rsid w:val="00F97DBA"/>
    <w:rsid w:val="00FA1F77"/>
    <w:rsid w:val="00FA6076"/>
    <w:rsid w:val="00FB06B9"/>
    <w:rsid w:val="00FB4C48"/>
    <w:rsid w:val="00FC09AA"/>
    <w:rsid w:val="00FD214D"/>
    <w:rsid w:val="00FD75E5"/>
    <w:rsid w:val="00FE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3E982CA"/>
  <w15:docId w15:val="{D107A9E1-EB4A-40C5-A2E1-B03317C7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49A"/>
    <w:rPr>
      <w:sz w:val="24"/>
      <w:szCs w:val="24"/>
    </w:rPr>
  </w:style>
  <w:style w:type="paragraph" w:styleId="Heading1">
    <w:name w:val="heading 1"/>
    <w:basedOn w:val="Normal"/>
    <w:link w:val="Heading1Char"/>
    <w:uiPriority w:val="9"/>
    <w:qFormat/>
    <w:rsid w:val="00C76C3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9407F"/>
    <w:pPr>
      <w:spacing w:before="100" w:beforeAutospacing="1" w:after="100" w:afterAutospacing="1"/>
    </w:pPr>
  </w:style>
  <w:style w:type="character" w:styleId="Hyperlink">
    <w:name w:val="Hyperlink"/>
    <w:rsid w:val="009E1204"/>
    <w:rPr>
      <w:color w:val="auto"/>
      <w:u w:val="single"/>
    </w:rPr>
  </w:style>
  <w:style w:type="character" w:customStyle="1" w:styleId="minusone1">
    <w:name w:val="minusone1"/>
    <w:rsid w:val="009E1204"/>
    <w:rPr>
      <w:sz w:val="20"/>
      <w:szCs w:val="20"/>
    </w:rPr>
  </w:style>
  <w:style w:type="character" w:customStyle="1" w:styleId="teaser1">
    <w:name w:val="teaser1"/>
    <w:rsid w:val="00E210FC"/>
    <w:rPr>
      <w:b/>
      <w:bCs/>
      <w:color w:val="auto"/>
      <w:sz w:val="24"/>
      <w:szCs w:val="24"/>
    </w:rPr>
  </w:style>
  <w:style w:type="table" w:styleId="TableGrid">
    <w:name w:val="Table Grid"/>
    <w:basedOn w:val="TableNormal"/>
    <w:rsid w:val="00781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C2665"/>
    <w:rPr>
      <w:sz w:val="20"/>
      <w:szCs w:val="20"/>
    </w:rPr>
  </w:style>
  <w:style w:type="character" w:styleId="FootnoteReference">
    <w:name w:val="footnote reference"/>
    <w:rsid w:val="00DC2665"/>
    <w:rPr>
      <w:vertAlign w:val="superscript"/>
    </w:rPr>
  </w:style>
  <w:style w:type="paragraph" w:styleId="BalloonText">
    <w:name w:val="Balloon Text"/>
    <w:basedOn w:val="Normal"/>
    <w:semiHidden/>
    <w:rsid w:val="00AC1BAD"/>
    <w:rPr>
      <w:rFonts w:ascii="Tahoma" w:hAnsi="Tahoma" w:cs="Tahoma"/>
      <w:sz w:val="16"/>
      <w:szCs w:val="16"/>
    </w:rPr>
  </w:style>
  <w:style w:type="character" w:styleId="CommentReference">
    <w:name w:val="annotation reference"/>
    <w:semiHidden/>
    <w:rsid w:val="00AC1BAD"/>
    <w:rPr>
      <w:sz w:val="16"/>
      <w:szCs w:val="16"/>
    </w:rPr>
  </w:style>
  <w:style w:type="paragraph" w:styleId="CommentText">
    <w:name w:val="annotation text"/>
    <w:basedOn w:val="Normal"/>
    <w:semiHidden/>
    <w:rsid w:val="00AC1BAD"/>
    <w:rPr>
      <w:sz w:val="20"/>
      <w:szCs w:val="20"/>
    </w:rPr>
  </w:style>
  <w:style w:type="paragraph" w:styleId="CommentSubject">
    <w:name w:val="annotation subject"/>
    <w:basedOn w:val="CommentText"/>
    <w:next w:val="CommentText"/>
    <w:semiHidden/>
    <w:rsid w:val="00AC1BAD"/>
    <w:rPr>
      <w:b/>
      <w:bCs/>
    </w:rPr>
  </w:style>
  <w:style w:type="character" w:customStyle="1" w:styleId="Heading1Char">
    <w:name w:val="Heading 1 Char"/>
    <w:link w:val="Heading1"/>
    <w:uiPriority w:val="9"/>
    <w:rsid w:val="00C76C31"/>
    <w:rPr>
      <w:b/>
      <w:bCs/>
      <w:kern w:val="36"/>
      <w:sz w:val="48"/>
      <w:szCs w:val="48"/>
    </w:rPr>
  </w:style>
  <w:style w:type="paragraph" w:styleId="Footer">
    <w:name w:val="footer"/>
    <w:basedOn w:val="Normal"/>
    <w:rsid w:val="009E6F22"/>
    <w:pPr>
      <w:tabs>
        <w:tab w:val="center" w:pos="4320"/>
        <w:tab w:val="right" w:pos="8640"/>
      </w:tabs>
    </w:pPr>
  </w:style>
  <w:style w:type="character" w:styleId="PageNumber">
    <w:name w:val="page number"/>
    <w:basedOn w:val="DefaultParagraphFont"/>
    <w:rsid w:val="009E6F22"/>
  </w:style>
  <w:style w:type="paragraph" w:styleId="NoSpacing">
    <w:name w:val="No Spacing"/>
    <w:qFormat/>
    <w:rsid w:val="000B4500"/>
    <w:rPr>
      <w:rFonts w:ascii="Calibri" w:eastAsia="Calibri" w:hAnsi="Calibri"/>
      <w:sz w:val="22"/>
      <w:szCs w:val="22"/>
    </w:rPr>
  </w:style>
  <w:style w:type="character" w:styleId="FollowedHyperlink">
    <w:name w:val="FollowedHyperlink"/>
    <w:rsid w:val="000E2A51"/>
    <w:rPr>
      <w:color w:val="800080"/>
      <w:u w:val="single"/>
    </w:rPr>
  </w:style>
  <w:style w:type="character" w:customStyle="1" w:styleId="FootnoteTextChar">
    <w:name w:val="Footnote Text Char"/>
    <w:link w:val="FootnoteText"/>
    <w:rsid w:val="009645B6"/>
  </w:style>
  <w:style w:type="paragraph" w:styleId="ListParagraph">
    <w:name w:val="List Paragraph"/>
    <w:basedOn w:val="Normal"/>
    <w:uiPriority w:val="34"/>
    <w:qFormat/>
    <w:rsid w:val="009645B6"/>
    <w:pPr>
      <w:ind w:left="720"/>
      <w:contextualSpacing/>
    </w:pPr>
  </w:style>
  <w:style w:type="paragraph" w:styleId="BodyTextIndent">
    <w:name w:val="Body Text Indent"/>
    <w:basedOn w:val="Normal"/>
    <w:link w:val="BodyTextIndentChar"/>
    <w:rsid w:val="005835F2"/>
    <w:pPr>
      <w:spacing w:line="240" w:lineRule="exact"/>
      <w:ind w:firstLine="720"/>
    </w:pPr>
    <w:rPr>
      <w:rFonts w:ascii="Times" w:hAnsi="Times"/>
      <w:szCs w:val="20"/>
    </w:rPr>
  </w:style>
  <w:style w:type="character" w:customStyle="1" w:styleId="BodyTextIndentChar">
    <w:name w:val="Body Text Indent Char"/>
    <w:basedOn w:val="DefaultParagraphFont"/>
    <w:link w:val="BodyTextIndent"/>
    <w:rsid w:val="005835F2"/>
    <w:rPr>
      <w:rFonts w:ascii="Times" w:hAnsi="Times"/>
      <w:sz w:val="24"/>
    </w:rPr>
  </w:style>
  <w:style w:type="character" w:styleId="UnresolvedMention">
    <w:name w:val="Unresolved Mention"/>
    <w:basedOn w:val="DefaultParagraphFont"/>
    <w:uiPriority w:val="99"/>
    <w:semiHidden/>
    <w:unhideWhenUsed/>
    <w:rsid w:val="009D2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27369212">
      <w:bodyDiv w:val="1"/>
      <w:marLeft w:val="0"/>
      <w:marRight w:val="0"/>
      <w:marTop w:val="0"/>
      <w:marBottom w:val="0"/>
      <w:divBdr>
        <w:top w:val="none" w:sz="0" w:space="0" w:color="auto"/>
        <w:left w:val="none" w:sz="0" w:space="0" w:color="auto"/>
        <w:bottom w:val="none" w:sz="0" w:space="0" w:color="auto"/>
        <w:right w:val="none" w:sz="0" w:space="0" w:color="auto"/>
      </w:divBdr>
      <w:divsChild>
        <w:div w:id="315426401">
          <w:marLeft w:val="0"/>
          <w:marRight w:val="0"/>
          <w:marTop w:val="0"/>
          <w:marBottom w:val="0"/>
          <w:divBdr>
            <w:top w:val="none" w:sz="0" w:space="0" w:color="auto"/>
            <w:left w:val="none" w:sz="0" w:space="0" w:color="auto"/>
            <w:bottom w:val="none" w:sz="0" w:space="0" w:color="auto"/>
            <w:right w:val="none" w:sz="0" w:space="0" w:color="auto"/>
          </w:divBdr>
        </w:div>
        <w:div w:id="1330331046">
          <w:marLeft w:val="0"/>
          <w:marRight w:val="0"/>
          <w:marTop w:val="0"/>
          <w:marBottom w:val="0"/>
          <w:divBdr>
            <w:top w:val="none" w:sz="0" w:space="0" w:color="auto"/>
            <w:left w:val="none" w:sz="0" w:space="0" w:color="auto"/>
            <w:bottom w:val="none" w:sz="0" w:space="0" w:color="auto"/>
            <w:right w:val="none" w:sz="0" w:space="0" w:color="auto"/>
          </w:divBdr>
        </w:div>
      </w:divsChild>
    </w:div>
    <w:div w:id="134389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endipstudio.org/exchange/bioactivities/meiosisRR" TargetMode="External"/><Relationship Id="rId13" Type="http://schemas.openxmlformats.org/officeDocument/2006/relationships/hyperlink" Target="mailto:iwaldron@upenn.edu" TargetMode="External"/><Relationship Id="rId18" Type="http://schemas.openxmlformats.org/officeDocument/2006/relationships/hyperlink" Target="https://chromodisorder.org/wp-content/uploads/2017/08/21ChromosomeChapter.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erendipstudio.org/sci_edu/waldron/" TargetMode="External"/><Relationship Id="rId7" Type="http://schemas.openxmlformats.org/officeDocument/2006/relationships/endnotes" Target="endnotes.xml"/><Relationship Id="rId12" Type="http://schemas.openxmlformats.org/officeDocument/2006/relationships/hyperlink" Target="https://serendipstudio.org/exchange/bioactivities/coronavirusprev" TargetMode="External"/><Relationship Id="rId17" Type="http://schemas.openxmlformats.org/officeDocument/2006/relationships/hyperlink" Target="https://americanpregnancy.org/birth-defects/down-syndrome-696" TargetMode="External"/><Relationship Id="rId25" Type="http://schemas.openxmlformats.org/officeDocument/2006/relationships/hyperlink" Target="http://bio3400.nicerweb.com/Locked/media/ch02/02_04-human_karyotype.jpg" TargetMode="External"/><Relationship Id="rId2" Type="http://schemas.openxmlformats.org/officeDocument/2006/relationships/numbering" Target="numbering.xml"/><Relationship Id="rId16" Type="http://schemas.openxmlformats.org/officeDocument/2006/relationships/hyperlink" Target="http://www.mayoclinic.org/diseases-conditions/down-syndrome/basics/tests-diagnosis/con-20020948?p=1" TargetMode="External"/><Relationship Id="rId20" Type="http://schemas.openxmlformats.org/officeDocument/2006/relationships/hyperlink" Target="https://www.biointeractive.org/classroom-resources/meiosi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i.pinimg.com/originals/50/82/97/50829772227db79c5fb2aaa3a4a77a91.jpg" TargetMode="External"/><Relationship Id="rId5" Type="http://schemas.openxmlformats.org/officeDocument/2006/relationships/webSettings" Target="webSettings.xml"/><Relationship Id="rId15" Type="http://schemas.openxmlformats.org/officeDocument/2006/relationships/hyperlink" Target="https://ghr.nlm.nih.gov/condition/down-syndrome" TargetMode="External"/><Relationship Id="rId23" Type="http://schemas.openxmlformats.org/officeDocument/2006/relationships/hyperlink" Target="https://sl.sbs.com.au/public/image/file/a8eee88d-721f-4836-b373-c579f989881f/crop/16x9_large"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ghr.nlm.nih.gov/chromosomes" TargetMode="External"/><Relationship Id="rId4" Type="http://schemas.openxmlformats.org/officeDocument/2006/relationships/settings" Target="settings.xml"/><Relationship Id="rId9" Type="http://schemas.openxmlformats.org/officeDocument/2006/relationships/hyperlink" Target="https://serendipstudio.org/sci_edu/waldron/" TargetMode="External"/><Relationship Id="rId14" Type="http://schemas.openxmlformats.org/officeDocument/2006/relationships/hyperlink" Target="https://www.youtube.com/watch?v=4bzY9e-YQqI" TargetMode="External"/><Relationship Id="rId22" Type="http://schemas.openxmlformats.org/officeDocument/2006/relationships/hyperlink" Target="https://serendipstudio.org/exchange/bioactivities/GeneticsConcepts"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extgenscience.org/sites/default/files/HS%20LS%20topics%20combined%206.13.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2098-317A-4BCB-842D-A4CD58E5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meiosis mistakes TN</vt:lpstr>
    </vt:vector>
  </TitlesOfParts>
  <Company>Population Studies Center</Company>
  <LinksUpToDate>false</LinksUpToDate>
  <CharactersWithSpaces>11263</CharactersWithSpaces>
  <SharedDoc>false</SharedDoc>
  <HLinks>
    <vt:vector size="114" baseType="variant">
      <vt:variant>
        <vt:i4>5242964</vt:i4>
      </vt:variant>
      <vt:variant>
        <vt:i4>45</vt:i4>
      </vt:variant>
      <vt:variant>
        <vt:i4>0</vt:i4>
      </vt:variant>
      <vt:variant>
        <vt:i4>5</vt:i4>
      </vt:variant>
      <vt:variant>
        <vt:lpwstr>http://www.bozemanscience.com/028-cell-cycle-mitosis-and-meiosis/</vt:lpwstr>
      </vt:variant>
      <vt:variant>
        <vt:lpwstr/>
      </vt:variant>
      <vt:variant>
        <vt:i4>7798827</vt:i4>
      </vt:variant>
      <vt:variant>
        <vt:i4>42</vt:i4>
      </vt:variant>
      <vt:variant>
        <vt:i4>0</vt:i4>
      </vt:variant>
      <vt:variant>
        <vt:i4>5</vt:i4>
      </vt:variant>
      <vt:variant>
        <vt:lpwstr>http://vcell.ndsu.nodak.edu/animations/meiosis/movie-flash.htm</vt:lpwstr>
      </vt:variant>
      <vt:variant>
        <vt:lpwstr/>
      </vt:variant>
      <vt:variant>
        <vt:i4>589847</vt:i4>
      </vt:variant>
      <vt:variant>
        <vt:i4>39</vt:i4>
      </vt:variant>
      <vt:variant>
        <vt:i4>0</vt:i4>
      </vt:variant>
      <vt:variant>
        <vt:i4>5</vt:i4>
      </vt:variant>
      <vt:variant>
        <vt:lpwstr>http://serendip.brynmawr.edu/exchange/bioactivities/</vt:lpwstr>
      </vt:variant>
      <vt:variant>
        <vt:lpwstr>celldivision</vt:lpwstr>
      </vt:variant>
      <vt:variant>
        <vt:i4>1179668</vt:i4>
      </vt:variant>
      <vt:variant>
        <vt:i4>36</vt:i4>
      </vt:variant>
      <vt:variant>
        <vt:i4>0</vt:i4>
      </vt:variant>
      <vt:variant>
        <vt:i4>5</vt:i4>
      </vt:variant>
      <vt:variant>
        <vt:lpwstr>http://serendip.brynmawr.edu/exchange/bioactivities/GeneticsConcepts</vt:lpwstr>
      </vt:variant>
      <vt:variant>
        <vt:lpwstr/>
      </vt:variant>
      <vt:variant>
        <vt:i4>721018</vt:i4>
      </vt:variant>
      <vt:variant>
        <vt:i4>33</vt:i4>
      </vt:variant>
      <vt:variant>
        <vt:i4>0</vt:i4>
      </vt:variant>
      <vt:variant>
        <vt:i4>5</vt:i4>
      </vt:variant>
      <vt:variant>
        <vt:lpwstr>http://serendip.brynmawr.edu/sci_edu/waldron/</vt:lpwstr>
      </vt:variant>
      <vt:variant>
        <vt:lpwstr>genetics</vt:lpwstr>
      </vt:variant>
      <vt:variant>
        <vt:i4>3866728</vt:i4>
      </vt:variant>
      <vt:variant>
        <vt:i4>30</vt:i4>
      </vt:variant>
      <vt:variant>
        <vt:i4>0</vt:i4>
      </vt:variant>
      <vt:variant>
        <vt:i4>5</vt:i4>
      </vt:variant>
      <vt:variant>
        <vt:lpwstr>http://ghr.nlm.nih.gov/chromosomes</vt:lpwstr>
      </vt:variant>
      <vt:variant>
        <vt:lpwstr/>
      </vt:variant>
      <vt:variant>
        <vt:i4>3014708</vt:i4>
      </vt:variant>
      <vt:variant>
        <vt:i4>27</vt:i4>
      </vt:variant>
      <vt:variant>
        <vt:i4>0</vt:i4>
      </vt:variant>
      <vt:variant>
        <vt:i4>5</vt:i4>
      </vt:variant>
      <vt:variant>
        <vt:lpwstr>http://www.mayoclinic.org/diseases-conditions/down-syndrome/basics/tests-diagnosis/con-20020948?p=1</vt:lpwstr>
      </vt:variant>
      <vt:variant>
        <vt:lpwstr/>
      </vt:variant>
      <vt:variant>
        <vt:i4>2293760</vt:i4>
      </vt:variant>
      <vt:variant>
        <vt:i4>24</vt:i4>
      </vt:variant>
      <vt:variant>
        <vt:i4>0</vt:i4>
      </vt:variant>
      <vt:variant>
        <vt:i4>5</vt:i4>
      </vt:variant>
      <vt:variant>
        <vt:lpwstr>http://www.thenewjerseymiscarriagecenter.com/images/d_chromosome_nondisjunction_02.gif</vt:lpwstr>
      </vt:variant>
      <vt:variant>
        <vt:lpwstr/>
      </vt:variant>
      <vt:variant>
        <vt:i4>1507340</vt:i4>
      </vt:variant>
      <vt:variant>
        <vt:i4>18</vt:i4>
      </vt:variant>
      <vt:variant>
        <vt:i4>0</vt:i4>
      </vt:variant>
      <vt:variant>
        <vt:i4>5</vt:i4>
      </vt:variant>
      <vt:variant>
        <vt:lpwstr>https://www.youtube.com/watch?v=D1_-mQS_FZ0</vt:lpwstr>
      </vt:variant>
      <vt:variant>
        <vt:lpwstr/>
      </vt:variant>
      <vt:variant>
        <vt:i4>2883616</vt:i4>
      </vt:variant>
      <vt:variant>
        <vt:i4>15</vt:i4>
      </vt:variant>
      <vt:variant>
        <vt:i4>0</vt:i4>
      </vt:variant>
      <vt:variant>
        <vt:i4>5</vt:i4>
      </vt:variant>
      <vt:variant>
        <vt:lpwstr>https://www.youtube.com/watch?v=rqPMp0U0HOA</vt:lpwstr>
      </vt:variant>
      <vt:variant>
        <vt:lpwstr/>
      </vt:variant>
      <vt:variant>
        <vt:i4>3866656</vt:i4>
      </vt:variant>
      <vt:variant>
        <vt:i4>12</vt:i4>
      </vt:variant>
      <vt:variant>
        <vt:i4>0</vt:i4>
      </vt:variant>
      <vt:variant>
        <vt:i4>5</vt:i4>
      </vt:variant>
      <vt:variant>
        <vt:lpwstr>http://www.pbs.org/wgbh/nova/body/how-cells-divide.html</vt:lpwstr>
      </vt:variant>
      <vt:variant>
        <vt:lpwstr/>
      </vt:variant>
      <vt:variant>
        <vt:i4>8257550</vt:i4>
      </vt:variant>
      <vt:variant>
        <vt:i4>9</vt:i4>
      </vt:variant>
      <vt:variant>
        <vt:i4>0</vt:i4>
      </vt:variant>
      <vt:variant>
        <vt:i4>5</vt:i4>
      </vt:variant>
      <vt:variant>
        <vt:lpwstr>http://serendip.brynmawr.edu/sci_edu/waldron/</vt:lpwstr>
      </vt:variant>
      <vt:variant>
        <vt:lpwstr>mitosis</vt:lpwstr>
      </vt:variant>
      <vt:variant>
        <vt:i4>3801174</vt:i4>
      </vt:variant>
      <vt:variant>
        <vt:i4>6</vt:i4>
      </vt:variant>
      <vt:variant>
        <vt:i4>0</vt:i4>
      </vt:variant>
      <vt:variant>
        <vt:i4>5</vt:i4>
      </vt:variant>
      <vt:variant>
        <vt:lpwstr>mailto:iwaldron@sas.upenn.edu</vt:lpwstr>
      </vt:variant>
      <vt:variant>
        <vt:lpwstr/>
      </vt:variant>
      <vt:variant>
        <vt:i4>8257550</vt:i4>
      </vt:variant>
      <vt:variant>
        <vt:i4>3</vt:i4>
      </vt:variant>
      <vt:variant>
        <vt:i4>0</vt:i4>
      </vt:variant>
      <vt:variant>
        <vt:i4>5</vt:i4>
      </vt:variant>
      <vt:variant>
        <vt:lpwstr>http://serendip.brynmawr.edu/sci_edu/waldron/</vt:lpwstr>
      </vt:variant>
      <vt:variant>
        <vt:lpwstr>mitosis</vt:lpwstr>
      </vt:variant>
      <vt:variant>
        <vt:i4>8257550</vt:i4>
      </vt:variant>
      <vt:variant>
        <vt:i4>0</vt:i4>
      </vt:variant>
      <vt:variant>
        <vt:i4>0</vt:i4>
      </vt:variant>
      <vt:variant>
        <vt:i4>5</vt:i4>
      </vt:variant>
      <vt:variant>
        <vt:lpwstr>http://serendip.brynmawr.edu/sci_edu/waldron/</vt:lpwstr>
      </vt:variant>
      <vt:variant>
        <vt:lpwstr>mitosis</vt:lpwstr>
      </vt:variant>
      <vt:variant>
        <vt:i4>721018</vt:i4>
      </vt:variant>
      <vt:variant>
        <vt:i4>9</vt:i4>
      </vt:variant>
      <vt:variant>
        <vt:i4>0</vt:i4>
      </vt:variant>
      <vt:variant>
        <vt:i4>5</vt:i4>
      </vt:variant>
      <vt:variant>
        <vt:lpwstr>http://serendip.brynmawr.edu/sci_edu/waldron/</vt:lpwstr>
      </vt:variant>
      <vt:variant>
        <vt:lpwstr>genetics</vt:lpwstr>
      </vt:variant>
      <vt:variant>
        <vt:i4>8257550</vt:i4>
      </vt:variant>
      <vt:variant>
        <vt:i4>6</vt:i4>
      </vt:variant>
      <vt:variant>
        <vt:i4>0</vt:i4>
      </vt:variant>
      <vt:variant>
        <vt:i4>5</vt:i4>
      </vt:variant>
      <vt:variant>
        <vt:lpwstr>http://serendip.brynmawr.edu/sci_edu/waldron/</vt:lpwstr>
      </vt:variant>
      <vt:variant>
        <vt:lpwstr>mitosis</vt:lpwstr>
      </vt:variant>
      <vt:variant>
        <vt:i4>2228285</vt:i4>
      </vt:variant>
      <vt:variant>
        <vt:i4>3</vt:i4>
      </vt:variant>
      <vt:variant>
        <vt:i4>0</vt:i4>
      </vt:variant>
      <vt:variant>
        <vt:i4>5</vt:i4>
      </vt:variant>
      <vt:variant>
        <vt:lpwstr>http://www.nextgenscience.org/</vt:lpwstr>
      </vt:variant>
      <vt:variant>
        <vt:lpwstr/>
      </vt:variant>
      <vt:variant>
        <vt:i4>1114212</vt:i4>
      </vt:variant>
      <vt:variant>
        <vt:i4>0</vt:i4>
      </vt:variant>
      <vt:variant>
        <vt:i4>0</vt:i4>
      </vt:variant>
      <vt:variant>
        <vt:i4>5</vt:i4>
      </vt:variant>
      <vt:variant>
        <vt:lpwstr>http://serendip.brynmawr.edu/sci_edu/waldron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meiosis mistakes TN</dc:title>
  <dc:creator>i</dc:creator>
  <cp:lastModifiedBy>Ingrid Waldron</cp:lastModifiedBy>
  <cp:revision>16</cp:revision>
  <cp:lastPrinted>2020-09-28T11:32:00Z</cp:lastPrinted>
  <dcterms:created xsi:type="dcterms:W3CDTF">2020-09-01T15:15:00Z</dcterms:created>
  <dcterms:modified xsi:type="dcterms:W3CDTF">2020-09-30T11:51:00Z</dcterms:modified>
</cp:coreProperties>
</file>